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both"/>
        <w:rPr>
          <w:rFonts w:hint="default" w:ascii="Times New Roman" w:hAnsi="Times New Roman"/>
          <w:kern w:val="2"/>
          <w:sz w:val="32"/>
          <w:szCs w:val="32"/>
          <w:lang w:val="zh-CN"/>
        </w:rPr>
      </w:pPr>
    </w:p>
    <w:p>
      <w:pPr>
        <w:spacing w:line="580" w:lineRule="exact"/>
        <w:jc w:val="both"/>
        <w:rPr>
          <w:rFonts w:hint="default" w:ascii="Times New Roman" w:hAnsi="Times New Roman"/>
          <w:kern w:val="2"/>
          <w:sz w:val="44"/>
          <w:szCs w:val="44"/>
          <w:lang w:val="zh-CN"/>
        </w:rPr>
      </w:pPr>
    </w:p>
    <w:p>
      <w:pPr>
        <w:spacing w:line="580" w:lineRule="exact"/>
        <w:jc w:val="both"/>
        <w:rPr>
          <w:rFonts w:hint="default" w:ascii="Times New Roman" w:hAnsi="Times New Roman"/>
          <w:kern w:val="2"/>
          <w:sz w:val="44"/>
          <w:szCs w:val="44"/>
          <w:lang w:val="zh-CN"/>
        </w:rPr>
      </w:pPr>
    </w:p>
    <w:p>
      <w:pPr>
        <w:spacing w:line="580" w:lineRule="exact"/>
        <w:jc w:val="both"/>
        <w:rPr>
          <w:rFonts w:hint="default" w:ascii="Times New Roman" w:hAnsi="Times New Roman"/>
          <w:kern w:val="2"/>
          <w:sz w:val="44"/>
          <w:szCs w:val="44"/>
          <w:lang w:val="zh-CN"/>
        </w:rPr>
      </w:pPr>
    </w:p>
    <w:p>
      <w:pPr>
        <w:spacing w:line="580" w:lineRule="exact"/>
        <w:jc w:val="both"/>
        <w:rPr>
          <w:rFonts w:hint="default" w:ascii="Times New Roman" w:hAnsi="Times New Roman"/>
          <w:kern w:val="2"/>
          <w:sz w:val="44"/>
          <w:szCs w:val="44"/>
          <w:lang w:val="zh-CN"/>
        </w:rPr>
      </w:pPr>
    </w:p>
    <w:p>
      <w:pPr>
        <w:spacing w:line="580" w:lineRule="exact"/>
        <w:jc w:val="both"/>
        <w:rPr>
          <w:rFonts w:hint="default" w:ascii="Times New Roman" w:hAnsi="Times New Roman"/>
          <w:kern w:val="2"/>
          <w:sz w:val="44"/>
          <w:szCs w:val="44"/>
          <w:lang w:val="zh-CN"/>
        </w:rPr>
      </w:pPr>
    </w:p>
    <w:p>
      <w:pPr>
        <w:spacing w:line="580" w:lineRule="exact"/>
        <w:jc w:val="both"/>
        <w:rPr>
          <w:rFonts w:hint="default" w:ascii="Times New Roman" w:hAnsi="Times New Roman"/>
          <w:kern w:val="2"/>
          <w:sz w:val="44"/>
          <w:szCs w:val="44"/>
          <w:lang w:val="zh-CN"/>
        </w:rPr>
      </w:pPr>
    </w:p>
    <w:p>
      <w:pPr>
        <w:spacing w:line="580" w:lineRule="exact"/>
        <w:jc w:val="both"/>
        <w:rPr>
          <w:rFonts w:hint="default" w:ascii="Times New Roman" w:hAnsi="Times New Roman"/>
          <w:kern w:val="2"/>
          <w:sz w:val="44"/>
          <w:szCs w:val="44"/>
          <w:lang w:val="zh-CN"/>
        </w:rPr>
      </w:pPr>
    </w:p>
    <w:p>
      <w:pPr>
        <w:spacing w:line="580" w:lineRule="exact"/>
        <w:jc w:val="both"/>
        <w:rPr>
          <w:rFonts w:hint="default" w:ascii="Times New Roman" w:hAnsi="Times New Roman"/>
          <w:kern w:val="2"/>
          <w:sz w:val="44"/>
          <w:szCs w:val="44"/>
          <w:lang w:val="zh-CN"/>
        </w:rPr>
      </w:pPr>
    </w:p>
    <w:p>
      <w:pPr>
        <w:spacing w:line="580" w:lineRule="exact"/>
        <w:jc w:val="both"/>
        <w:rPr>
          <w:rFonts w:hint="default" w:ascii="Times New Roman" w:hAnsi="Times New Roman"/>
          <w:kern w:val="2"/>
          <w:sz w:val="44"/>
          <w:szCs w:val="44"/>
          <w:lang w:val="zh-CN"/>
        </w:rPr>
      </w:pPr>
    </w:p>
    <w:p>
      <w:pPr>
        <w:spacing w:line="580" w:lineRule="exact"/>
        <w:jc w:val="both"/>
        <w:rPr>
          <w:rFonts w:hint="default" w:ascii="Times New Roman" w:hAnsi="Times New Roman"/>
          <w:kern w:val="2"/>
          <w:sz w:val="44"/>
          <w:szCs w:val="44"/>
          <w:lang w:val="zh-CN"/>
        </w:rPr>
      </w:pPr>
    </w:p>
    <w:p>
      <w:pPr>
        <w:jc w:val="center"/>
        <w:rPr>
          <w:rFonts w:hint="default" w:ascii="Times New Roman" w:hAnsi="Times New Roman" w:eastAsia="方正小标宋简体"/>
          <w:sz w:val="48"/>
          <w:szCs w:val="48"/>
          <w:lang w:val="zh-CN"/>
        </w:rPr>
      </w:pPr>
      <w:r>
        <w:rPr>
          <w:rFonts w:ascii="Times New Roman" w:hAnsi="Times New Roman" w:eastAsia="方正小标宋简体"/>
          <w:sz w:val="48"/>
          <w:szCs w:val="48"/>
          <w:lang w:val="zh-CN"/>
        </w:rPr>
        <w:t>天津市滨海新区杭州道街社区卫生服务中心2021年度部门决算</w:t>
      </w:r>
    </w:p>
    <w:p>
      <w:pPr>
        <w:spacing w:line="580" w:lineRule="exact"/>
        <w:jc w:val="center"/>
        <w:rPr>
          <w:rFonts w:hint="default" w:ascii="Times New Roman" w:hAnsi="Times New Roman"/>
          <w:kern w:val="2"/>
          <w:sz w:val="30"/>
          <w:szCs w:val="30"/>
        </w:rPr>
      </w:pPr>
    </w:p>
    <w:p>
      <w:pPr>
        <w:spacing w:line="580" w:lineRule="exact"/>
        <w:jc w:val="center"/>
        <w:rPr>
          <w:rFonts w:hint="default" w:ascii="Times New Roman" w:hAnsi="Times New Roman"/>
          <w:kern w:val="2"/>
          <w:sz w:val="30"/>
          <w:szCs w:val="30"/>
        </w:rPr>
      </w:pPr>
    </w:p>
    <w:p>
      <w:pPr>
        <w:spacing w:line="580" w:lineRule="exact"/>
        <w:jc w:val="both"/>
        <w:rPr>
          <w:rFonts w:hint="default" w:ascii="Times New Roman" w:hAnsi="Times New Roman"/>
          <w:kern w:val="2"/>
          <w:sz w:val="30"/>
          <w:szCs w:val="30"/>
        </w:rPr>
      </w:pPr>
    </w:p>
    <w:p>
      <w:pPr>
        <w:spacing w:line="580" w:lineRule="exact"/>
        <w:jc w:val="both"/>
        <w:rPr>
          <w:rFonts w:hint="default" w:ascii="Times New Roman" w:hAnsi="Times New Roman"/>
          <w:kern w:val="2"/>
          <w:sz w:val="30"/>
          <w:szCs w:val="30"/>
        </w:rPr>
      </w:pPr>
    </w:p>
    <w:p>
      <w:pPr>
        <w:spacing w:line="580" w:lineRule="exact"/>
        <w:jc w:val="both"/>
        <w:rPr>
          <w:rFonts w:hint="default" w:ascii="Times New Roman" w:hAnsi="Times New Roman"/>
          <w:kern w:val="2"/>
          <w:sz w:val="30"/>
          <w:szCs w:val="30"/>
        </w:rPr>
      </w:pPr>
    </w:p>
    <w:p>
      <w:pPr>
        <w:jc w:val="both"/>
        <w:rPr>
          <w:rFonts w:hint="default" w:ascii="Times New Roman" w:hAnsi="Times New Roman"/>
          <w:kern w:val="2"/>
          <w:sz w:val="30"/>
          <w:szCs w:val="30"/>
        </w:rPr>
      </w:pPr>
      <w:r>
        <w:rPr>
          <w:rFonts w:hint="default" w:ascii="Times New Roman" w:hAnsi="Times New Roman"/>
          <w:kern w:val="2"/>
          <w:sz w:val="30"/>
          <w:szCs w:val="30"/>
        </w:rPr>
        <w:br w:type="page"/>
      </w:r>
    </w:p>
    <w:p>
      <w:pPr>
        <w:spacing w:line="600" w:lineRule="exact"/>
        <w:jc w:val="center"/>
        <w:rPr>
          <w:rFonts w:hint="default" w:ascii="Times New Roman" w:hAnsi="Times New Roman"/>
          <w:sz w:val="44"/>
          <w:szCs w:val="44"/>
          <w:lang w:val="zh-CN"/>
        </w:rPr>
      </w:pPr>
      <w:r>
        <w:rPr>
          <w:rFonts w:ascii="Times New Roman" w:hAnsi="Times New Roman"/>
          <w:sz w:val="44"/>
          <w:szCs w:val="44"/>
          <w:lang w:val="zh-CN"/>
        </w:rPr>
        <w:t>目   录</w:t>
      </w:r>
    </w:p>
    <w:p>
      <w:pPr>
        <w:spacing w:line="600" w:lineRule="exact"/>
        <w:jc w:val="both"/>
        <w:rPr>
          <w:rFonts w:hint="default" w:ascii="Times New Roman" w:hAnsi="Times New Roman"/>
          <w:sz w:val="30"/>
          <w:szCs w:val="30"/>
          <w:lang w:val="zh-CN"/>
        </w:rPr>
      </w:pPr>
    </w:p>
    <w:p>
      <w:pPr>
        <w:tabs>
          <w:tab w:val="right" w:leader="dot" w:pos="8306"/>
        </w:tabs>
        <w:spacing w:line="700" w:lineRule="exact"/>
        <w:jc w:val="both"/>
        <w:rPr>
          <w:rFonts w:hint="default" w:ascii="Times New Roman" w:hAnsi="Times New Roman" w:eastAsia="方正小标宋简体"/>
          <w:sz w:val="30"/>
          <w:szCs w:val="30"/>
          <w:lang w:val="zh-CN"/>
        </w:rPr>
      </w:pPr>
      <w:r>
        <w:rPr>
          <w:rFonts w:ascii="Times New Roman" w:hAnsi="Times New Roman" w:eastAsia="方正小标宋简体"/>
          <w:sz w:val="30"/>
          <w:szCs w:val="30"/>
          <w:lang w:val="zh-CN"/>
        </w:rPr>
        <w:t>第一部分  概 况</w:t>
      </w:r>
      <w:r>
        <w:rPr>
          <w:rFonts w:hint="default" w:ascii="Times New Roman" w:hAnsi="Times New Roman" w:eastAsia="方正小标宋简体"/>
          <w:sz w:val="30"/>
          <w:szCs w:val="30"/>
          <w:lang w:val="zh-CN"/>
        </w:rPr>
        <w:tab/>
      </w:r>
      <w:r>
        <w:rPr>
          <w:rFonts w:hint="default" w:ascii="Times New Roman" w:hAnsi="Times New Roman" w:eastAsia="方正小标宋简体"/>
          <w:sz w:val="30"/>
          <w:szCs w:val="30"/>
          <w:lang w:val="zh-CN"/>
        </w:rPr>
        <w:t>1</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一、主要职责</w:t>
      </w:r>
      <w:r>
        <w:rPr>
          <w:rFonts w:hint="default" w:ascii="Times New Roman" w:hAnsi="Times New Roman" w:eastAsia="仿宋_GB2312"/>
          <w:sz w:val="30"/>
          <w:szCs w:val="30"/>
          <w:lang w:val="zh-CN"/>
        </w:rPr>
        <w:tab/>
      </w:r>
      <w:r>
        <w:rPr>
          <w:rFonts w:hint="default" w:ascii="Times New Roman" w:hAnsi="Times New Roman" w:eastAsia="仿宋_GB2312"/>
          <w:sz w:val="30"/>
          <w:szCs w:val="30"/>
          <w:lang w:val="zh-CN"/>
        </w:rPr>
        <w:t>1</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二、机构设置</w:t>
      </w:r>
      <w:r>
        <w:rPr>
          <w:rFonts w:hint="default" w:ascii="Times New Roman" w:hAnsi="Times New Roman" w:eastAsia="仿宋_GB2312"/>
          <w:sz w:val="30"/>
          <w:szCs w:val="30"/>
          <w:lang w:val="zh-CN"/>
        </w:rPr>
        <w:tab/>
      </w:r>
      <w:r>
        <w:rPr>
          <w:rFonts w:hint="default" w:ascii="Times New Roman" w:hAnsi="Times New Roman" w:eastAsia="仿宋_GB2312"/>
          <w:sz w:val="30"/>
          <w:szCs w:val="30"/>
          <w:lang w:val="zh-CN"/>
        </w:rPr>
        <w:t>1</w:t>
      </w:r>
    </w:p>
    <w:p>
      <w:pPr>
        <w:tabs>
          <w:tab w:val="right" w:leader="dot" w:pos="8306"/>
        </w:tabs>
        <w:spacing w:line="700" w:lineRule="exact"/>
        <w:jc w:val="both"/>
        <w:rPr>
          <w:rFonts w:hint="default" w:ascii="Times New Roman" w:hAnsi="Times New Roman" w:eastAsia="方正小标宋简体"/>
          <w:sz w:val="30"/>
          <w:szCs w:val="30"/>
          <w:lang w:val="zh-CN"/>
        </w:rPr>
      </w:pPr>
      <w:r>
        <w:rPr>
          <w:rFonts w:ascii="Times New Roman" w:hAnsi="Times New Roman" w:eastAsia="方正小标宋简体"/>
          <w:sz w:val="30"/>
          <w:szCs w:val="30"/>
          <w:lang w:val="zh-CN"/>
        </w:rPr>
        <w:t>第二部分  202</w:t>
      </w:r>
      <w:r>
        <w:rPr>
          <w:rFonts w:hint="default" w:ascii="Times New Roman" w:hAnsi="Times New Roman" w:eastAsia="方正小标宋简体"/>
          <w:sz w:val="30"/>
          <w:szCs w:val="30"/>
        </w:rPr>
        <w:t>1</w:t>
      </w:r>
      <w:r>
        <w:rPr>
          <w:rFonts w:ascii="Times New Roman" w:hAnsi="Times New Roman" w:eastAsia="方正小标宋简体"/>
          <w:sz w:val="30"/>
          <w:szCs w:val="30"/>
          <w:lang w:val="zh-CN"/>
        </w:rPr>
        <w:t>年度部门决算表</w:t>
      </w:r>
      <w:r>
        <w:rPr>
          <w:rFonts w:hint="default" w:ascii="Times New Roman" w:hAnsi="Times New Roman" w:eastAsia="方正小标宋简体"/>
          <w:sz w:val="30"/>
          <w:szCs w:val="30"/>
          <w:lang w:val="zh-CN"/>
        </w:rPr>
        <w:tab/>
      </w:r>
      <w:r>
        <w:rPr>
          <w:rFonts w:hint="default" w:ascii="Times New Roman" w:hAnsi="Times New Roman" w:eastAsia="方正小标宋简体"/>
          <w:sz w:val="30"/>
          <w:szCs w:val="30"/>
          <w:lang w:val="zh-CN"/>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一、收入支出决算总表</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二、收入决算表（按功能分类列示）</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三、收入决算表（按单位列示）</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rPr>
      </w:pPr>
      <w:r>
        <w:rPr>
          <w:rFonts w:ascii="Times New Roman" w:hAnsi="Times New Roman" w:eastAsia="仿宋_GB2312"/>
          <w:sz w:val="30"/>
          <w:szCs w:val="30"/>
          <w:lang w:val="zh-CN"/>
        </w:rPr>
        <w:t>四、支出决算表</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五、财政拨款收入支出决算总表</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六、一般公共预算财政拨款支出决算表</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七、一般公共预算财政拨款基本支出决算表</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八、一般公共预算财政拨款</w:t>
      </w:r>
      <w:r>
        <w:rPr>
          <w:rFonts w:hint="default" w:ascii="Times New Roman" w:hAnsi="Times New Roman" w:eastAsia="仿宋_GB2312"/>
          <w:sz w:val="30"/>
          <w:szCs w:val="30"/>
          <w:lang w:val="zh-CN"/>
        </w:rPr>
        <w:t>“</w:t>
      </w:r>
      <w:r>
        <w:rPr>
          <w:rFonts w:ascii="Times New Roman" w:hAnsi="Times New Roman" w:eastAsia="仿宋_GB2312"/>
          <w:sz w:val="30"/>
          <w:szCs w:val="30"/>
          <w:lang w:val="zh-CN"/>
        </w:rPr>
        <w:t>三公</w:t>
      </w:r>
      <w:r>
        <w:rPr>
          <w:rFonts w:hint="default" w:ascii="Times New Roman" w:hAnsi="Times New Roman" w:eastAsia="仿宋_GB2312"/>
          <w:sz w:val="30"/>
          <w:szCs w:val="30"/>
          <w:lang w:val="zh-CN"/>
        </w:rPr>
        <w:t>”</w:t>
      </w:r>
      <w:r>
        <w:rPr>
          <w:rFonts w:ascii="Times New Roman" w:hAnsi="Times New Roman" w:eastAsia="仿宋_GB2312"/>
          <w:sz w:val="30"/>
          <w:szCs w:val="30"/>
          <w:lang w:val="zh-CN"/>
        </w:rPr>
        <w:t>经费支出决算表</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九、政府性基金预算财政拨款收入支出决算表</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十、国有资本经营预算财政拨款收入支出决算表</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十一、项目支出决算表</w:t>
      </w:r>
      <w:r>
        <w:rPr>
          <w:rFonts w:hint="default" w:ascii="Times New Roman" w:hAnsi="Times New Roman" w:eastAsia="仿宋_GB2312"/>
          <w:sz w:val="30"/>
          <w:szCs w:val="30"/>
          <w:lang w:val="zh-CN"/>
        </w:rPr>
        <w:tab/>
      </w:r>
      <w:r>
        <w:rPr>
          <w:rFonts w:ascii="Times New Roman" w:hAnsi="Times New Roman" w:eastAsia="仿宋_GB2312"/>
          <w:sz w:val="30"/>
          <w:szCs w:val="30"/>
        </w:rPr>
        <w:t>2</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十二、关于空表的说明</w:t>
      </w:r>
      <w:r>
        <w:rPr>
          <w:rFonts w:hint="default" w:ascii="Times New Roman" w:hAnsi="Times New Roman" w:eastAsia="仿宋_GB2312"/>
          <w:sz w:val="30"/>
          <w:szCs w:val="30"/>
          <w:lang w:val="zh-CN"/>
        </w:rPr>
        <w:tab/>
      </w:r>
      <w:r>
        <w:rPr>
          <w:rFonts w:hint="default" w:ascii="Times New Roman" w:hAnsi="Times New Roman" w:eastAsia="仿宋_GB2312"/>
          <w:sz w:val="30"/>
          <w:szCs w:val="30"/>
          <w:lang w:val="zh-CN"/>
        </w:rPr>
        <w:t>3</w:t>
      </w:r>
    </w:p>
    <w:p>
      <w:pPr>
        <w:tabs>
          <w:tab w:val="right" w:leader="dot" w:pos="8306"/>
        </w:tabs>
        <w:spacing w:line="700" w:lineRule="exact"/>
        <w:jc w:val="both"/>
        <w:rPr>
          <w:rFonts w:hint="default" w:ascii="Times New Roman" w:hAnsi="Times New Roman" w:eastAsia="方正小标宋简体"/>
          <w:sz w:val="30"/>
          <w:szCs w:val="30"/>
          <w:lang w:val="zh-CN"/>
        </w:rPr>
        <w:sectPr>
          <w:pgSz w:w="12240" w:h="15840"/>
          <w:pgMar w:top="1440" w:right="1800" w:bottom="1440" w:left="1800" w:header="720" w:footer="720" w:gutter="0"/>
          <w:cols w:space="720" w:num="1"/>
        </w:sectPr>
      </w:pPr>
    </w:p>
    <w:p>
      <w:pPr>
        <w:tabs>
          <w:tab w:val="right" w:leader="dot" w:pos="8306"/>
        </w:tabs>
        <w:spacing w:line="700" w:lineRule="exact"/>
        <w:jc w:val="both"/>
        <w:rPr>
          <w:rFonts w:hint="default" w:ascii="Times New Roman" w:hAnsi="Times New Roman" w:eastAsia="方正小标宋简体"/>
          <w:sz w:val="30"/>
          <w:szCs w:val="30"/>
          <w:lang w:val="zh-CN"/>
        </w:rPr>
      </w:pPr>
      <w:r>
        <w:rPr>
          <w:rFonts w:ascii="Times New Roman" w:hAnsi="Times New Roman" w:eastAsia="方正小标宋简体"/>
          <w:sz w:val="30"/>
          <w:szCs w:val="30"/>
          <w:lang w:val="zh-CN"/>
        </w:rPr>
        <w:t>第三部分  202</w:t>
      </w:r>
      <w:r>
        <w:rPr>
          <w:rFonts w:hint="default" w:ascii="Times New Roman" w:hAnsi="Times New Roman" w:eastAsia="方正小标宋简体"/>
          <w:sz w:val="30"/>
          <w:szCs w:val="30"/>
        </w:rPr>
        <w:t>1</w:t>
      </w:r>
      <w:r>
        <w:rPr>
          <w:rFonts w:ascii="Times New Roman" w:hAnsi="Times New Roman" w:eastAsia="方正小标宋简体"/>
          <w:sz w:val="30"/>
          <w:szCs w:val="30"/>
          <w:lang w:val="zh-CN"/>
        </w:rPr>
        <w:t>年度部门决算情况说明</w:t>
      </w:r>
      <w:r>
        <w:rPr>
          <w:rFonts w:hint="default" w:ascii="Times New Roman" w:hAnsi="Times New Roman" w:eastAsia="方正小标宋简体"/>
          <w:sz w:val="30"/>
          <w:szCs w:val="30"/>
          <w:lang w:val="zh-CN"/>
        </w:rPr>
        <w:tab/>
      </w:r>
      <w:r>
        <w:rPr>
          <w:rFonts w:ascii="Times New Roman" w:hAnsi="Times New Roman" w:eastAsia="方正小标宋简体"/>
          <w:sz w:val="30"/>
          <w:szCs w:val="30"/>
          <w:lang w:val="zh-CN"/>
        </w:rPr>
        <w:t>3</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一、收支决算总体情况说明</w:t>
      </w:r>
      <w:r>
        <w:rPr>
          <w:rFonts w:hint="default" w:ascii="Times New Roman" w:hAnsi="Times New Roman" w:eastAsia="仿宋_GB2312"/>
          <w:sz w:val="30"/>
          <w:szCs w:val="30"/>
          <w:lang w:val="zh-CN"/>
        </w:rPr>
        <w:tab/>
      </w:r>
      <w:r>
        <w:rPr>
          <w:rFonts w:ascii="Times New Roman" w:hAnsi="Times New Roman" w:eastAsia="仿宋_GB2312"/>
          <w:sz w:val="30"/>
          <w:szCs w:val="30"/>
          <w:lang w:val="zh-CN"/>
        </w:rPr>
        <w:t>3</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二、收入决算情况说明</w:t>
      </w:r>
      <w:r>
        <w:rPr>
          <w:rFonts w:hint="default" w:ascii="Times New Roman" w:hAnsi="Times New Roman" w:eastAsia="仿宋_GB2312"/>
          <w:sz w:val="30"/>
          <w:szCs w:val="30"/>
          <w:lang w:val="zh-CN"/>
        </w:rPr>
        <w:tab/>
      </w:r>
      <w:r>
        <w:rPr>
          <w:rFonts w:ascii="Times New Roman" w:hAnsi="Times New Roman" w:eastAsia="仿宋_GB2312"/>
          <w:sz w:val="30"/>
          <w:szCs w:val="30"/>
          <w:lang w:val="zh-CN"/>
        </w:rPr>
        <w:t>3</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三、支出决算情况说明</w:t>
      </w:r>
      <w:r>
        <w:rPr>
          <w:rFonts w:hint="default" w:ascii="Times New Roman" w:hAnsi="Times New Roman" w:eastAsia="仿宋_GB2312"/>
          <w:sz w:val="30"/>
          <w:szCs w:val="30"/>
          <w:lang w:val="zh-CN"/>
        </w:rPr>
        <w:tab/>
      </w:r>
      <w:r>
        <w:rPr>
          <w:rFonts w:hint="default" w:ascii="Times New Roman" w:hAnsi="Times New Roman" w:eastAsia="仿宋_GB2312"/>
          <w:sz w:val="30"/>
          <w:szCs w:val="30"/>
          <w:lang w:val="zh-CN"/>
        </w:rPr>
        <w:t>4</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四、财政拨款收支决算总体情况说明</w:t>
      </w:r>
      <w:r>
        <w:rPr>
          <w:rFonts w:hint="default" w:ascii="Times New Roman" w:hAnsi="Times New Roman" w:eastAsia="仿宋_GB2312"/>
          <w:sz w:val="30"/>
          <w:szCs w:val="30"/>
          <w:lang w:val="zh-CN"/>
        </w:rPr>
        <w:tab/>
      </w:r>
      <w:r>
        <w:rPr>
          <w:rFonts w:ascii="Times New Roman" w:hAnsi="Times New Roman" w:eastAsia="仿宋_GB2312"/>
          <w:sz w:val="30"/>
          <w:szCs w:val="30"/>
          <w:lang w:val="zh-CN"/>
        </w:rPr>
        <w:t>4</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五、一般公共预算财政拨款支出决算情况说明</w:t>
      </w:r>
      <w:r>
        <w:rPr>
          <w:rFonts w:hint="default" w:ascii="Times New Roman" w:hAnsi="Times New Roman" w:eastAsia="仿宋_GB2312"/>
          <w:sz w:val="30"/>
          <w:szCs w:val="30"/>
          <w:lang w:val="zh-CN"/>
        </w:rPr>
        <w:tab/>
      </w:r>
      <w:r>
        <w:rPr>
          <w:rFonts w:ascii="Times New Roman" w:hAnsi="Times New Roman" w:eastAsia="仿宋_GB2312"/>
          <w:sz w:val="30"/>
          <w:szCs w:val="30"/>
          <w:lang w:val="zh-CN"/>
        </w:rPr>
        <w:t>4</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六、一般公共预算财政拨款基本支出决算情况说明</w:t>
      </w:r>
      <w:r>
        <w:rPr>
          <w:rFonts w:hint="default" w:ascii="Times New Roman" w:hAnsi="Times New Roman" w:eastAsia="仿宋_GB2312"/>
          <w:sz w:val="30"/>
          <w:szCs w:val="30"/>
          <w:lang w:val="zh-CN"/>
        </w:rPr>
        <w:tab/>
      </w:r>
      <w:r>
        <w:rPr>
          <w:rFonts w:hint="default" w:ascii="Times New Roman" w:hAnsi="Times New Roman" w:eastAsia="仿宋_GB2312"/>
          <w:sz w:val="30"/>
          <w:szCs w:val="30"/>
          <w:lang w:val="zh-CN"/>
        </w:rPr>
        <w:t>6</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七、一般公共预算财政拨款</w:t>
      </w:r>
      <w:r>
        <w:rPr>
          <w:rFonts w:hint="default" w:ascii="Times New Roman" w:hAnsi="Times New Roman" w:eastAsia="仿宋_GB2312"/>
          <w:sz w:val="30"/>
          <w:szCs w:val="30"/>
          <w:lang w:val="zh-CN"/>
        </w:rPr>
        <w:t>“</w:t>
      </w:r>
      <w:r>
        <w:rPr>
          <w:rFonts w:ascii="Times New Roman" w:hAnsi="Times New Roman" w:eastAsia="仿宋_GB2312"/>
          <w:sz w:val="30"/>
          <w:szCs w:val="30"/>
          <w:lang w:val="zh-CN"/>
        </w:rPr>
        <w:t>三公</w:t>
      </w:r>
      <w:r>
        <w:rPr>
          <w:rFonts w:hint="default" w:ascii="Times New Roman" w:hAnsi="Times New Roman" w:eastAsia="仿宋_GB2312"/>
          <w:sz w:val="30"/>
          <w:szCs w:val="30"/>
          <w:lang w:val="zh-CN"/>
        </w:rPr>
        <w:t>”</w:t>
      </w:r>
      <w:r>
        <w:rPr>
          <w:rFonts w:ascii="Times New Roman" w:hAnsi="Times New Roman" w:eastAsia="仿宋_GB2312"/>
          <w:sz w:val="30"/>
          <w:szCs w:val="30"/>
          <w:lang w:val="zh-CN"/>
        </w:rPr>
        <w:t>经费支出决算情况说明</w:t>
      </w:r>
      <w:r>
        <w:rPr>
          <w:rFonts w:hint="default" w:ascii="Times New Roman" w:hAnsi="Times New Roman" w:eastAsia="仿宋_GB2312"/>
          <w:sz w:val="30"/>
          <w:szCs w:val="30"/>
          <w:lang w:val="zh-CN"/>
        </w:rPr>
        <w:tab/>
      </w:r>
      <w:r>
        <w:rPr>
          <w:rFonts w:hint="default" w:ascii="Times New Roman" w:hAnsi="Times New Roman" w:eastAsia="仿宋_GB2312"/>
          <w:sz w:val="30"/>
          <w:szCs w:val="30"/>
          <w:lang w:val="zh-CN"/>
        </w:rPr>
        <w:t>6</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八、政府性基金预算财政拨款收支决算情况说明</w:t>
      </w:r>
      <w:r>
        <w:rPr>
          <w:rFonts w:hint="default" w:ascii="Times New Roman" w:hAnsi="Times New Roman" w:eastAsia="仿宋_GB2312"/>
          <w:sz w:val="30"/>
          <w:szCs w:val="30"/>
          <w:lang w:val="zh-CN"/>
        </w:rPr>
        <w:tab/>
      </w:r>
      <w:r>
        <w:rPr>
          <w:rFonts w:hint="default" w:ascii="Times New Roman" w:hAnsi="Times New Roman" w:eastAsia="仿宋_GB2312"/>
          <w:sz w:val="30"/>
          <w:szCs w:val="30"/>
          <w:lang w:val="zh-CN"/>
        </w:rPr>
        <w:t>7</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九、国有资本经营预算财政拨款收支决算情况说明</w:t>
      </w:r>
      <w:r>
        <w:rPr>
          <w:rFonts w:hint="default" w:ascii="Times New Roman" w:hAnsi="Times New Roman" w:eastAsia="仿宋_GB2312"/>
          <w:sz w:val="30"/>
          <w:szCs w:val="30"/>
          <w:lang w:val="zh-CN"/>
        </w:rPr>
        <w:tab/>
      </w:r>
      <w:r>
        <w:rPr>
          <w:rFonts w:hint="default" w:ascii="Times New Roman" w:hAnsi="Times New Roman" w:eastAsia="仿宋_GB2312"/>
          <w:sz w:val="30"/>
          <w:szCs w:val="30"/>
          <w:lang w:val="zh-CN"/>
        </w:rPr>
        <w:t>7</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十、机关运行经费支出情况说明</w:t>
      </w:r>
      <w:r>
        <w:rPr>
          <w:rFonts w:hint="default" w:ascii="Times New Roman" w:hAnsi="Times New Roman" w:eastAsia="仿宋_GB2312"/>
          <w:sz w:val="30"/>
          <w:szCs w:val="30"/>
          <w:lang w:val="zh-CN"/>
        </w:rPr>
        <w:tab/>
      </w:r>
      <w:r>
        <w:rPr>
          <w:rFonts w:ascii="Times New Roman" w:hAnsi="Times New Roman" w:eastAsia="仿宋_GB2312"/>
          <w:sz w:val="30"/>
          <w:szCs w:val="30"/>
          <w:lang w:val="zh-CN"/>
        </w:rPr>
        <w:t>7</w:t>
      </w:r>
    </w:p>
    <w:p>
      <w:pPr>
        <w:tabs>
          <w:tab w:val="right" w:leader="dot" w:pos="8306"/>
        </w:tabs>
        <w:spacing w:line="700" w:lineRule="exact"/>
        <w:ind w:left="220"/>
        <w:jc w:val="both"/>
        <w:rPr>
          <w:rFonts w:hint="default" w:ascii="Times New Roman" w:hAnsi="Times New Roman" w:eastAsia="仿宋_GB2312"/>
          <w:sz w:val="30"/>
          <w:szCs w:val="30"/>
        </w:rPr>
      </w:pPr>
      <w:r>
        <w:rPr>
          <w:rFonts w:ascii="Times New Roman" w:hAnsi="Times New Roman" w:eastAsia="仿宋_GB2312"/>
          <w:sz w:val="30"/>
          <w:szCs w:val="30"/>
          <w:lang w:val="zh-CN"/>
        </w:rPr>
        <w:t>十一、政府采购支出情况说明</w:t>
      </w:r>
      <w:r>
        <w:rPr>
          <w:rFonts w:hint="default" w:ascii="Times New Roman" w:hAnsi="Times New Roman" w:eastAsia="仿宋_GB2312"/>
          <w:sz w:val="30"/>
          <w:szCs w:val="30"/>
          <w:lang w:val="zh-CN"/>
        </w:rPr>
        <w:tab/>
      </w:r>
      <w:r>
        <w:rPr>
          <w:rFonts w:hint="default" w:ascii="Times New Roman" w:hAnsi="Times New Roman" w:eastAsia="仿宋_GB2312"/>
          <w:sz w:val="30"/>
          <w:szCs w:val="30"/>
          <w:lang w:val="zh-CN"/>
        </w:rPr>
        <w:t>7</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十二、国有资产占有使用情况说明</w:t>
      </w:r>
      <w:r>
        <w:rPr>
          <w:rFonts w:hint="default" w:ascii="Times New Roman" w:hAnsi="Times New Roman" w:eastAsia="仿宋_GB2312"/>
          <w:sz w:val="30"/>
          <w:szCs w:val="30"/>
          <w:lang w:val="zh-CN"/>
        </w:rPr>
        <w:tab/>
      </w:r>
      <w:r>
        <w:rPr>
          <w:rFonts w:ascii="Times New Roman" w:hAnsi="Times New Roman" w:eastAsia="仿宋_GB2312"/>
          <w:sz w:val="30"/>
          <w:szCs w:val="30"/>
          <w:lang w:val="zh-CN"/>
        </w:rPr>
        <w:t>8</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十三、预算绩效情况说明</w:t>
      </w:r>
      <w:r>
        <w:rPr>
          <w:rFonts w:hint="default" w:ascii="Times New Roman" w:hAnsi="Times New Roman" w:eastAsia="仿宋_GB2312"/>
          <w:sz w:val="30"/>
          <w:szCs w:val="30"/>
          <w:lang w:val="zh-CN"/>
        </w:rPr>
        <w:tab/>
      </w:r>
      <w:r>
        <w:rPr>
          <w:rFonts w:hint="default" w:ascii="Times New Roman" w:hAnsi="Times New Roman" w:eastAsia="仿宋_GB2312"/>
          <w:sz w:val="30"/>
          <w:szCs w:val="30"/>
          <w:lang w:val="zh-CN"/>
        </w:rPr>
        <w:t>8</w:t>
      </w:r>
    </w:p>
    <w:p>
      <w:pPr>
        <w:tabs>
          <w:tab w:val="right" w:leader="dot" w:pos="8306"/>
        </w:tabs>
        <w:spacing w:line="700" w:lineRule="exact"/>
        <w:ind w:left="22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十四、教育、医疗卫生、社会保障和就业、住房保障、涉农补贴等民生支出情况说明</w:t>
      </w:r>
      <w:r>
        <w:rPr>
          <w:rFonts w:hint="default" w:ascii="Times New Roman" w:hAnsi="Times New Roman" w:eastAsia="仿宋_GB2312"/>
          <w:sz w:val="30"/>
          <w:szCs w:val="30"/>
          <w:lang w:val="zh-CN"/>
        </w:rPr>
        <w:tab/>
      </w:r>
      <w:r>
        <w:rPr>
          <w:rFonts w:ascii="Times New Roman" w:hAnsi="Times New Roman" w:eastAsia="仿宋_GB2312"/>
          <w:sz w:val="30"/>
          <w:szCs w:val="30"/>
        </w:rPr>
        <w:t>8</w:t>
      </w:r>
    </w:p>
    <w:p>
      <w:pPr>
        <w:tabs>
          <w:tab w:val="right" w:leader="dot" w:pos="8306"/>
        </w:tabs>
        <w:spacing w:line="700" w:lineRule="exact"/>
        <w:jc w:val="both"/>
        <w:rPr>
          <w:rFonts w:hint="default" w:ascii="Times New Roman" w:hAnsi="Times New Roman" w:eastAsia="方正小标宋简体"/>
          <w:sz w:val="30"/>
          <w:szCs w:val="30"/>
        </w:rPr>
      </w:pPr>
      <w:r>
        <w:rPr>
          <w:rFonts w:ascii="Times New Roman" w:hAnsi="Times New Roman" w:eastAsia="方正小标宋简体"/>
          <w:sz w:val="30"/>
          <w:szCs w:val="30"/>
          <w:lang w:val="zh-CN"/>
        </w:rPr>
        <w:t>第四部分  名词解释</w:t>
      </w:r>
      <w:r>
        <w:rPr>
          <w:rFonts w:hint="default" w:ascii="Times New Roman" w:hAnsi="Times New Roman" w:eastAsia="方正小标宋简体"/>
          <w:sz w:val="30"/>
          <w:szCs w:val="30"/>
          <w:lang w:val="zh-CN"/>
        </w:rPr>
        <w:tab/>
      </w:r>
      <w:r>
        <w:rPr>
          <w:rFonts w:ascii="Times New Roman" w:hAnsi="Times New Roman" w:eastAsia="方正小标宋简体"/>
          <w:sz w:val="30"/>
          <w:szCs w:val="30"/>
        </w:rPr>
        <w:t>9</w:t>
      </w:r>
    </w:p>
    <w:p>
      <w:pPr>
        <w:spacing w:line="700" w:lineRule="exact"/>
        <w:jc w:val="both"/>
        <w:rPr>
          <w:rFonts w:hint="default" w:ascii="Times New Roman" w:hAnsi="Times New Roman"/>
          <w:kern w:val="2"/>
          <w:sz w:val="30"/>
          <w:szCs w:val="30"/>
          <w:lang w:val="zh-CN"/>
        </w:rPr>
        <w:sectPr>
          <w:pgSz w:w="12240" w:h="15840"/>
          <w:pgMar w:top="1440" w:right="1800" w:bottom="1440" w:left="1800" w:header="720" w:footer="720" w:gutter="0"/>
          <w:cols w:space="720" w:num="1"/>
        </w:sectPr>
      </w:pPr>
    </w:p>
    <w:p>
      <w:pPr>
        <w:spacing w:line="700" w:lineRule="exact"/>
        <w:jc w:val="both"/>
        <w:rPr>
          <w:rFonts w:hint="default" w:ascii="Times New Roman" w:hAnsi="Times New Roman"/>
          <w:kern w:val="2"/>
          <w:sz w:val="30"/>
          <w:szCs w:val="30"/>
        </w:rPr>
      </w:pPr>
    </w:p>
    <w:p>
      <w:pPr>
        <w:pStyle w:val="2"/>
        <w:keepNext/>
        <w:keepLines/>
        <w:spacing w:line="600" w:lineRule="exact"/>
        <w:jc w:val="center"/>
        <w:rPr>
          <w:rFonts w:hint="default" w:ascii="Times New Roman" w:hAnsi="Times New Roman" w:eastAsia="方正小标宋简体"/>
          <w:b/>
          <w:kern w:val="44"/>
          <w:sz w:val="44"/>
          <w:szCs w:val="44"/>
        </w:rPr>
      </w:pPr>
      <w:r>
        <w:rPr>
          <w:rFonts w:ascii="Times New Roman" w:hAnsi="Times New Roman" w:eastAsia="方正小标宋简体"/>
          <w:b/>
          <w:kern w:val="44"/>
          <w:sz w:val="44"/>
          <w:szCs w:val="44"/>
        </w:rPr>
        <w:t>第一部分  概 况</w:t>
      </w:r>
    </w:p>
    <w:p>
      <w:pPr>
        <w:spacing w:line="580" w:lineRule="exact"/>
        <w:jc w:val="both"/>
        <w:rPr>
          <w:rFonts w:hint="default" w:ascii="Times New Roman" w:hAnsi="Times New Roman" w:eastAsia="方正小标宋简体"/>
          <w:kern w:val="2"/>
          <w:lang w:val="zh-CN"/>
        </w:rPr>
      </w:pPr>
    </w:p>
    <w:p>
      <w:pPr>
        <w:pStyle w:val="3"/>
        <w:keepNext/>
        <w:keepLines/>
        <w:spacing w:line="600" w:lineRule="exact"/>
        <w:ind w:firstLine="601"/>
        <w:jc w:val="both"/>
        <w:rPr>
          <w:rFonts w:hint="default" w:ascii="Times New Roman" w:hAnsi="Times New Roman"/>
          <w:b/>
          <w:sz w:val="30"/>
          <w:szCs w:val="30"/>
          <w:lang w:val="zh-CN"/>
        </w:rPr>
      </w:pPr>
      <w:r>
        <w:rPr>
          <w:rFonts w:ascii="Times New Roman" w:hAnsi="Times New Roman"/>
          <w:b/>
          <w:sz w:val="30"/>
          <w:szCs w:val="30"/>
          <w:lang w:val="zh-CN"/>
        </w:rPr>
        <w:t>一、主要职责</w:t>
      </w:r>
    </w:p>
    <w:p>
      <w:pPr>
        <w:spacing w:line="580" w:lineRule="exact"/>
        <w:ind w:firstLine="60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杭州道街社区卫生服务中心是一级社区卫生服务机构，承担疾病预防等公共卫生服务和一般常见病、多发病的基本医疗服务；负责社区预防、保健医疗、康复、健康教育、计划生育等工作。截至</w:t>
      </w:r>
      <w:r>
        <w:rPr>
          <w:rFonts w:hint="default" w:ascii="Times New Roman" w:hAnsi="Times New Roman" w:eastAsia="仿宋_GB2312"/>
          <w:sz w:val="30"/>
          <w:szCs w:val="30"/>
          <w:lang w:val="zh-CN"/>
        </w:rPr>
        <w:t>2021</w:t>
      </w:r>
      <w:r>
        <w:rPr>
          <w:rFonts w:ascii="Times New Roman" w:hAnsi="Times New Roman" w:eastAsia="仿宋_GB2312"/>
          <w:sz w:val="30"/>
          <w:szCs w:val="30"/>
          <w:lang w:val="zh-CN"/>
        </w:rPr>
        <w:t>年</w:t>
      </w:r>
      <w:r>
        <w:rPr>
          <w:rFonts w:hint="default" w:ascii="Times New Roman" w:hAnsi="Times New Roman" w:eastAsia="仿宋_GB2312"/>
          <w:sz w:val="30"/>
          <w:szCs w:val="30"/>
          <w:lang w:val="zh-CN"/>
        </w:rPr>
        <w:t>12</w:t>
      </w:r>
      <w:r>
        <w:rPr>
          <w:rFonts w:ascii="Times New Roman" w:hAnsi="Times New Roman" w:eastAsia="仿宋_GB2312"/>
          <w:sz w:val="30"/>
          <w:szCs w:val="30"/>
          <w:lang w:val="zh-CN"/>
        </w:rPr>
        <w:t>月</w:t>
      </w:r>
      <w:r>
        <w:rPr>
          <w:rFonts w:hint="default" w:ascii="Times New Roman" w:hAnsi="Times New Roman" w:eastAsia="仿宋_GB2312"/>
          <w:sz w:val="30"/>
          <w:szCs w:val="30"/>
          <w:lang w:val="zh-CN"/>
        </w:rPr>
        <w:t>31</w:t>
      </w:r>
      <w:r>
        <w:rPr>
          <w:rFonts w:ascii="Times New Roman" w:hAnsi="Times New Roman" w:eastAsia="仿宋_GB2312"/>
          <w:sz w:val="30"/>
          <w:szCs w:val="30"/>
          <w:lang w:val="zh-CN"/>
        </w:rPr>
        <w:t>日，在职在编职工</w:t>
      </w:r>
      <w:r>
        <w:rPr>
          <w:rFonts w:hint="default" w:ascii="Times New Roman" w:hAnsi="Times New Roman" w:eastAsia="仿宋_GB2312"/>
          <w:sz w:val="30"/>
          <w:szCs w:val="30"/>
          <w:lang w:val="zh-CN"/>
        </w:rPr>
        <w:t>105</w:t>
      </w:r>
      <w:r>
        <w:rPr>
          <w:rFonts w:ascii="Times New Roman" w:hAnsi="Times New Roman" w:eastAsia="仿宋_GB2312"/>
          <w:sz w:val="30"/>
          <w:szCs w:val="30"/>
          <w:lang w:val="zh-CN"/>
        </w:rPr>
        <w:t>人、比上年同期减少</w:t>
      </w:r>
      <w:r>
        <w:rPr>
          <w:rFonts w:hint="default" w:ascii="Times New Roman" w:hAnsi="Times New Roman" w:eastAsia="仿宋_GB2312"/>
          <w:sz w:val="30"/>
          <w:szCs w:val="30"/>
          <w:lang w:val="zh-CN"/>
        </w:rPr>
        <w:t>2</w:t>
      </w:r>
      <w:r>
        <w:rPr>
          <w:rFonts w:ascii="Times New Roman" w:hAnsi="Times New Roman" w:eastAsia="仿宋_GB2312"/>
          <w:sz w:val="30"/>
          <w:szCs w:val="30"/>
          <w:lang w:val="zh-CN"/>
        </w:rPr>
        <w:t>人，临时工</w:t>
      </w:r>
      <w:r>
        <w:rPr>
          <w:rFonts w:hint="default" w:ascii="Times New Roman" w:hAnsi="Times New Roman" w:eastAsia="仿宋_GB2312"/>
          <w:sz w:val="30"/>
          <w:szCs w:val="30"/>
          <w:lang w:val="zh-CN"/>
        </w:rPr>
        <w:t>20</w:t>
      </w:r>
      <w:r>
        <w:rPr>
          <w:rFonts w:ascii="Times New Roman" w:hAnsi="Times New Roman" w:eastAsia="仿宋_GB2312"/>
          <w:sz w:val="30"/>
          <w:szCs w:val="30"/>
          <w:lang w:val="zh-CN"/>
        </w:rPr>
        <w:t>人、比上年同期减少</w:t>
      </w:r>
      <w:r>
        <w:rPr>
          <w:rFonts w:hint="default" w:ascii="Times New Roman" w:hAnsi="Times New Roman" w:eastAsia="仿宋_GB2312"/>
          <w:sz w:val="30"/>
          <w:szCs w:val="30"/>
          <w:lang w:val="zh-CN"/>
        </w:rPr>
        <w:t>1</w:t>
      </w:r>
      <w:r>
        <w:rPr>
          <w:rFonts w:ascii="Times New Roman" w:hAnsi="Times New Roman" w:eastAsia="仿宋_GB2312"/>
          <w:sz w:val="30"/>
          <w:szCs w:val="30"/>
          <w:lang w:val="zh-CN"/>
        </w:rPr>
        <w:t>人，返聘</w:t>
      </w:r>
      <w:r>
        <w:rPr>
          <w:rFonts w:hint="default" w:ascii="Times New Roman" w:hAnsi="Times New Roman" w:eastAsia="仿宋_GB2312"/>
          <w:sz w:val="30"/>
          <w:szCs w:val="30"/>
          <w:lang w:val="zh-CN"/>
        </w:rPr>
        <w:t>4</w:t>
      </w:r>
      <w:r>
        <w:rPr>
          <w:rFonts w:ascii="Times New Roman" w:hAnsi="Times New Roman" w:eastAsia="仿宋_GB2312"/>
          <w:sz w:val="30"/>
          <w:szCs w:val="30"/>
          <w:lang w:val="zh-CN"/>
        </w:rPr>
        <w:t>人、离休职工</w:t>
      </w:r>
      <w:r>
        <w:rPr>
          <w:rFonts w:hint="default" w:ascii="Times New Roman" w:hAnsi="Times New Roman" w:eastAsia="仿宋_GB2312"/>
          <w:sz w:val="30"/>
          <w:szCs w:val="30"/>
          <w:lang w:val="zh-CN"/>
        </w:rPr>
        <w:t>1</w:t>
      </w:r>
      <w:r>
        <w:rPr>
          <w:rFonts w:ascii="Times New Roman" w:hAnsi="Times New Roman" w:eastAsia="仿宋_GB2312"/>
          <w:sz w:val="30"/>
          <w:szCs w:val="30"/>
          <w:lang w:val="zh-CN"/>
        </w:rPr>
        <w:t>人，退休职工</w:t>
      </w:r>
      <w:r>
        <w:rPr>
          <w:rFonts w:hint="default" w:ascii="Times New Roman" w:hAnsi="Times New Roman" w:eastAsia="仿宋_GB2312"/>
          <w:sz w:val="30"/>
          <w:szCs w:val="30"/>
          <w:lang w:val="zh-CN"/>
        </w:rPr>
        <w:t>118</w:t>
      </w:r>
      <w:r>
        <w:rPr>
          <w:rFonts w:ascii="Times New Roman" w:hAnsi="Times New Roman" w:eastAsia="仿宋_GB2312"/>
          <w:sz w:val="30"/>
          <w:szCs w:val="30"/>
          <w:lang w:val="zh-CN"/>
        </w:rPr>
        <w:t>人、比上年增加</w:t>
      </w:r>
      <w:r>
        <w:rPr>
          <w:rFonts w:hint="default" w:ascii="Times New Roman" w:hAnsi="Times New Roman" w:eastAsia="仿宋_GB2312"/>
          <w:sz w:val="30"/>
          <w:szCs w:val="30"/>
          <w:lang w:val="zh-CN"/>
        </w:rPr>
        <w:t>2</w:t>
      </w:r>
      <w:r>
        <w:rPr>
          <w:rFonts w:ascii="Times New Roman" w:hAnsi="Times New Roman" w:eastAsia="仿宋_GB2312"/>
          <w:sz w:val="30"/>
          <w:szCs w:val="30"/>
          <w:lang w:val="zh-CN"/>
        </w:rPr>
        <w:t>人。</w:t>
      </w:r>
    </w:p>
    <w:p>
      <w:pPr>
        <w:pStyle w:val="3"/>
        <w:keepNext/>
        <w:keepLines/>
        <w:spacing w:line="600" w:lineRule="exact"/>
        <w:ind w:firstLine="602"/>
        <w:jc w:val="both"/>
        <w:rPr>
          <w:rFonts w:hint="default" w:ascii="Times New Roman" w:hAnsi="Times New Roman"/>
          <w:b/>
          <w:sz w:val="30"/>
          <w:szCs w:val="30"/>
          <w:lang w:val="zh-CN"/>
        </w:rPr>
      </w:pPr>
      <w:r>
        <w:rPr>
          <w:rFonts w:ascii="Times New Roman" w:hAnsi="Times New Roman"/>
          <w:b/>
          <w:sz w:val="30"/>
          <w:szCs w:val="30"/>
          <w:lang w:val="zh-CN"/>
        </w:rPr>
        <w:t>二、机构设置</w:t>
      </w:r>
    </w:p>
    <w:p>
      <w:pPr>
        <w:spacing w:line="580" w:lineRule="exact"/>
        <w:ind w:firstLine="600"/>
        <w:jc w:val="both"/>
        <w:rPr>
          <w:rFonts w:hint="default" w:ascii="Times New Roman" w:hAnsi="Times New Roman" w:eastAsia="仿宋_GB2312"/>
          <w:sz w:val="30"/>
          <w:szCs w:val="30"/>
          <w:lang w:val="zh-CN"/>
        </w:rPr>
      </w:pPr>
      <w:r>
        <w:rPr>
          <w:rFonts w:ascii="Times New Roman" w:hAnsi="Times New Roman" w:eastAsia="仿宋_GB2312"/>
          <w:sz w:val="30"/>
          <w:szCs w:val="30"/>
          <w:lang w:val="zh-CN"/>
        </w:rPr>
        <w:t>天津市滨海新区杭州道街社区卫生服务中心内设</w:t>
      </w:r>
      <w:r>
        <w:rPr>
          <w:rFonts w:hint="default" w:ascii="Times New Roman" w:hAnsi="Times New Roman" w:eastAsia="仿宋_GB2312"/>
          <w:sz w:val="30"/>
          <w:szCs w:val="30"/>
          <w:lang w:val="zh-CN"/>
        </w:rPr>
        <w:t>8</w:t>
      </w:r>
      <w:r>
        <w:rPr>
          <w:rFonts w:ascii="Times New Roman" w:hAnsi="Times New Roman" w:eastAsia="仿宋_GB2312"/>
          <w:sz w:val="30"/>
          <w:szCs w:val="30"/>
          <w:lang w:val="zh-CN"/>
        </w:rPr>
        <w:t>个职能处室，无下辖预算单位。纳入天津市滨海新区杭州道街社区卫生服务中心</w:t>
      </w:r>
      <w:r>
        <w:rPr>
          <w:rFonts w:hint="default" w:ascii="Times New Roman" w:hAnsi="Times New Roman" w:eastAsia="仿宋_GB2312"/>
          <w:sz w:val="30"/>
          <w:szCs w:val="30"/>
          <w:lang w:val="zh-CN"/>
        </w:rPr>
        <w:t>2021</w:t>
      </w:r>
      <w:r>
        <w:rPr>
          <w:rFonts w:ascii="Times New Roman" w:hAnsi="Times New Roman" w:eastAsia="仿宋_GB2312"/>
          <w:sz w:val="30"/>
          <w:szCs w:val="30"/>
          <w:lang w:val="zh-CN"/>
        </w:rPr>
        <w:t>年部门决算编制范围的单位包括：天津市滨海新区杭州道街社区卫生服务中心。</w:t>
      </w:r>
    </w:p>
    <w:p>
      <w:pPr>
        <w:spacing w:line="580" w:lineRule="exact"/>
        <w:ind w:firstLine="600"/>
        <w:jc w:val="both"/>
        <w:rPr>
          <w:rFonts w:hint="default" w:ascii="Times New Roman" w:hAnsi="Times New Roman" w:eastAsia="仿宋_GB2312"/>
          <w:sz w:val="30"/>
          <w:szCs w:val="30"/>
          <w:lang w:val="zh-CN"/>
        </w:rPr>
      </w:pPr>
    </w:p>
    <w:p>
      <w:pPr>
        <w:pStyle w:val="2"/>
        <w:keepNext/>
        <w:keepLines/>
        <w:spacing w:before="340" w:after="330" w:line="600" w:lineRule="exact"/>
        <w:jc w:val="both"/>
        <w:rPr>
          <w:rFonts w:hint="default" w:ascii="Times New Roman" w:hAnsi="Times New Roman"/>
          <w:kern w:val="2"/>
          <w:sz w:val="30"/>
          <w:szCs w:val="30"/>
        </w:rPr>
      </w:pPr>
    </w:p>
    <w:p>
      <w:pPr>
        <w:spacing w:line="360" w:lineRule="atLeast"/>
        <w:jc w:val="both"/>
        <w:rPr>
          <w:rFonts w:hint="default" w:ascii="Times New Roman" w:hAnsi="Times New Roman"/>
          <w:kern w:val="2"/>
          <w:sz w:val="30"/>
          <w:szCs w:val="30"/>
          <w:lang w:val="zh-CN"/>
        </w:rPr>
      </w:pPr>
    </w:p>
    <w:p>
      <w:pPr>
        <w:spacing w:line="360" w:lineRule="atLeast"/>
        <w:jc w:val="both"/>
        <w:rPr>
          <w:rFonts w:hint="default" w:ascii="Times New Roman" w:hAnsi="Times New Roman"/>
          <w:kern w:val="2"/>
          <w:sz w:val="30"/>
          <w:szCs w:val="30"/>
          <w:lang w:val="zh-CN"/>
        </w:rPr>
      </w:pPr>
    </w:p>
    <w:p>
      <w:pPr>
        <w:spacing w:line="360" w:lineRule="atLeast"/>
        <w:jc w:val="both"/>
        <w:rPr>
          <w:rFonts w:hint="default" w:ascii="Times New Roman" w:hAnsi="Times New Roman"/>
          <w:kern w:val="2"/>
          <w:sz w:val="30"/>
          <w:szCs w:val="30"/>
          <w:lang w:val="zh-CN"/>
        </w:rPr>
      </w:pPr>
    </w:p>
    <w:p>
      <w:pPr>
        <w:spacing w:line="360" w:lineRule="atLeast"/>
        <w:jc w:val="both"/>
        <w:rPr>
          <w:rFonts w:hint="default" w:ascii="Times New Roman" w:hAnsi="Times New Roman"/>
          <w:kern w:val="2"/>
          <w:sz w:val="30"/>
          <w:szCs w:val="30"/>
          <w:lang w:val="zh-CN"/>
        </w:rPr>
      </w:pPr>
    </w:p>
    <w:p>
      <w:pPr>
        <w:spacing w:line="360" w:lineRule="atLeast"/>
        <w:jc w:val="both"/>
        <w:rPr>
          <w:rFonts w:hint="default" w:ascii="Times New Roman" w:hAnsi="Times New Roman"/>
          <w:kern w:val="2"/>
          <w:sz w:val="30"/>
          <w:szCs w:val="30"/>
          <w:lang w:val="zh-CN"/>
        </w:rPr>
      </w:pPr>
    </w:p>
    <w:p>
      <w:pPr>
        <w:spacing w:line="360" w:lineRule="atLeast"/>
        <w:jc w:val="both"/>
        <w:rPr>
          <w:rFonts w:hint="default" w:ascii="Times New Roman" w:hAnsi="Times New Roman"/>
          <w:kern w:val="2"/>
          <w:sz w:val="30"/>
          <w:szCs w:val="30"/>
          <w:lang w:val="zh-CN"/>
        </w:rPr>
      </w:pPr>
    </w:p>
    <w:p>
      <w:pPr>
        <w:pStyle w:val="2"/>
        <w:keepNext/>
        <w:keepLines/>
        <w:spacing w:line="600" w:lineRule="exact"/>
        <w:jc w:val="center"/>
        <w:rPr>
          <w:rFonts w:hint="default" w:ascii="Times New Roman" w:hAnsi="Times New Roman" w:eastAsia="方正小标宋简体"/>
          <w:b/>
          <w:kern w:val="44"/>
          <w:sz w:val="44"/>
          <w:szCs w:val="44"/>
        </w:rPr>
      </w:pPr>
      <w:r>
        <w:rPr>
          <w:rFonts w:ascii="Times New Roman" w:hAnsi="Times New Roman" w:eastAsia="方正小标宋简体"/>
          <w:b/>
          <w:kern w:val="44"/>
          <w:sz w:val="44"/>
          <w:szCs w:val="44"/>
          <w:lang w:val="zh-CN"/>
        </w:rPr>
        <w:t xml:space="preserve">第二部分 </w:t>
      </w:r>
      <w:r>
        <w:rPr>
          <w:rFonts w:hint="default" w:ascii="Times New Roman" w:hAnsi="Times New Roman" w:eastAsia="方正小标宋简体"/>
          <w:b/>
          <w:kern w:val="44"/>
          <w:sz w:val="44"/>
          <w:szCs w:val="44"/>
        </w:rPr>
        <w:t xml:space="preserve"> 2021</w:t>
      </w:r>
      <w:r>
        <w:rPr>
          <w:rFonts w:ascii="Times New Roman" w:hAnsi="Times New Roman" w:eastAsia="方正小标宋简体"/>
          <w:b/>
          <w:kern w:val="44"/>
          <w:sz w:val="44"/>
          <w:szCs w:val="44"/>
        </w:rPr>
        <w:t>年度部门决算表</w:t>
      </w:r>
    </w:p>
    <w:p>
      <w:pPr>
        <w:jc w:val="both"/>
        <w:rPr>
          <w:rFonts w:hint="default" w:ascii="Times New Roman" w:hAnsi="Times New Roman" w:eastAsia="方正小标宋简体"/>
        </w:rPr>
      </w:pP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一、《收入支出决算总表》</w:t>
      </w: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二、《收入决算表（按功能分类列示）》</w:t>
      </w: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三、《收入决算表（按单位列示）》</w:t>
      </w: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四、《支出决算表》</w:t>
      </w: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五、《财政拨款收入支出决算总表》</w:t>
      </w: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六、《一般公共预算财政拨款支出决算表》</w:t>
      </w: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七、《一般公共预算财政拨款基本支出决算表》</w:t>
      </w: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八、《一般公共预算财政拨款</w:t>
      </w:r>
      <w:r>
        <w:rPr>
          <w:rFonts w:hint="default" w:ascii="Times New Roman" w:hAnsi="Times New Roman"/>
          <w:sz w:val="30"/>
          <w:szCs w:val="30"/>
        </w:rPr>
        <w:t>“</w:t>
      </w:r>
      <w:r>
        <w:rPr>
          <w:rFonts w:ascii="Times New Roman" w:hAnsi="Times New Roman"/>
          <w:sz w:val="30"/>
          <w:szCs w:val="30"/>
        </w:rPr>
        <w:t>三公</w:t>
      </w:r>
      <w:r>
        <w:rPr>
          <w:rFonts w:hint="default" w:ascii="Times New Roman" w:hAnsi="Times New Roman"/>
          <w:sz w:val="30"/>
          <w:szCs w:val="30"/>
        </w:rPr>
        <w:t>”</w:t>
      </w:r>
      <w:r>
        <w:rPr>
          <w:rFonts w:ascii="Times New Roman" w:hAnsi="Times New Roman"/>
          <w:sz w:val="30"/>
          <w:szCs w:val="30"/>
        </w:rPr>
        <w:t>经费支出决算表》</w:t>
      </w: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九、《政府性基金预算财政拨款收入支出决算表》</w:t>
      </w: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十、《国有资本经营预算财政拨款收入支出决算表》</w:t>
      </w:r>
    </w:p>
    <w:p>
      <w:pPr>
        <w:pStyle w:val="3"/>
        <w:keepNext/>
        <w:keepLines/>
        <w:spacing w:line="800" w:lineRule="exact"/>
        <w:ind w:firstLine="600"/>
        <w:jc w:val="both"/>
        <w:rPr>
          <w:rFonts w:hint="default" w:ascii="Times New Roman" w:hAnsi="Times New Roman"/>
          <w:sz w:val="30"/>
          <w:szCs w:val="30"/>
        </w:rPr>
      </w:pPr>
      <w:r>
        <w:rPr>
          <w:rFonts w:ascii="Times New Roman" w:hAnsi="Times New Roman"/>
          <w:sz w:val="30"/>
          <w:szCs w:val="30"/>
        </w:rPr>
        <w:t>十一、《项目支出决算表》</w:t>
      </w:r>
    </w:p>
    <w:p>
      <w:pPr>
        <w:spacing w:line="800" w:lineRule="exact"/>
        <w:jc w:val="both"/>
        <w:rPr>
          <w:rFonts w:hint="default" w:ascii="Times New Roman" w:hAnsi="Times New Roman" w:eastAsia="楷体"/>
          <w:sz w:val="30"/>
          <w:szCs w:val="30"/>
        </w:rPr>
      </w:pPr>
      <w:r>
        <w:rPr>
          <w:rFonts w:ascii="Times New Roman" w:hAnsi="Times New Roman" w:eastAsia="楷体"/>
          <w:sz w:val="30"/>
          <w:szCs w:val="30"/>
        </w:rPr>
        <w:t>注：以上决算公开表均作为附表，附于决算公开说明文档后。</w:t>
      </w:r>
    </w:p>
    <w:p>
      <w:pPr>
        <w:spacing w:line="600" w:lineRule="exact"/>
        <w:jc w:val="both"/>
        <w:rPr>
          <w:rFonts w:hint="default" w:ascii="Times New Roman" w:hAnsi="Times New Roman" w:eastAsia="楷体"/>
        </w:rPr>
      </w:pPr>
    </w:p>
    <w:p>
      <w:pPr>
        <w:spacing w:line="600" w:lineRule="exact"/>
        <w:jc w:val="both"/>
        <w:rPr>
          <w:rFonts w:hint="default" w:ascii="Times New Roman" w:hAnsi="Times New Roman" w:eastAsia="楷体"/>
        </w:rPr>
      </w:pPr>
    </w:p>
    <w:p>
      <w:pPr>
        <w:spacing w:line="600" w:lineRule="exact"/>
        <w:jc w:val="both"/>
        <w:rPr>
          <w:rFonts w:hint="default" w:ascii="Times New Roman" w:hAnsi="Times New Roman" w:eastAsia="楷体"/>
        </w:rPr>
      </w:pPr>
    </w:p>
    <w:p>
      <w:pPr>
        <w:spacing w:line="600" w:lineRule="exact"/>
        <w:jc w:val="both"/>
        <w:rPr>
          <w:rFonts w:hint="default" w:ascii="Times New Roman" w:hAnsi="Times New Roman" w:eastAsia="楷体"/>
        </w:rPr>
      </w:pPr>
    </w:p>
    <w:p>
      <w:pPr>
        <w:pStyle w:val="3"/>
        <w:keepNext/>
        <w:keepLines/>
        <w:spacing w:line="640" w:lineRule="exact"/>
        <w:ind w:firstLine="600"/>
        <w:jc w:val="both"/>
        <w:rPr>
          <w:rFonts w:hint="default" w:ascii="Times New Roman" w:hAnsi="Times New Roman"/>
          <w:sz w:val="30"/>
          <w:szCs w:val="30"/>
        </w:rPr>
      </w:pPr>
      <w:r>
        <w:rPr>
          <w:rFonts w:ascii="Times New Roman" w:hAnsi="Times New Roman"/>
          <w:sz w:val="30"/>
          <w:szCs w:val="30"/>
        </w:rPr>
        <w:t>十二、关于空表的说明</w:t>
      </w:r>
    </w:p>
    <w:p>
      <w:pPr>
        <w:spacing w:line="640" w:lineRule="exact"/>
        <w:ind w:firstLine="600"/>
        <w:jc w:val="both"/>
        <w:rPr>
          <w:rFonts w:hint="default" w:ascii="Times New Roman" w:hAnsi="Times New Roman" w:eastAsia="仿宋_GB2312"/>
          <w:kern w:val="2"/>
          <w:sz w:val="30"/>
          <w:szCs w:val="30"/>
          <w:lang w:val="zh-CN"/>
        </w:rPr>
      </w:pPr>
      <w:r>
        <w:rPr>
          <w:rFonts w:hint="default" w:ascii="Times New Roman" w:hAnsi="Times New Roman" w:eastAsia="仿宋_GB2312"/>
          <w:kern w:val="2"/>
          <w:sz w:val="30"/>
          <w:szCs w:val="30"/>
          <w:lang w:val="zh-CN"/>
        </w:rPr>
        <w:t>1.</w:t>
      </w:r>
      <w:bookmarkStart w:id="0" w:name="_Hlk119310907"/>
      <w:r>
        <w:rPr>
          <w:rFonts w:ascii="Times New Roman" w:hAnsi="Times New Roman" w:eastAsia="仿宋_GB2312"/>
          <w:kern w:val="2"/>
          <w:sz w:val="30"/>
          <w:szCs w:val="30"/>
          <w:lang w:val="zh-CN"/>
        </w:rPr>
        <w:t>天津市滨海新区杭州道街社区卫生服务中心</w:t>
      </w:r>
      <w:bookmarkEnd w:id="0"/>
      <w:r>
        <w:rPr>
          <w:rFonts w:ascii="Times New Roman" w:hAnsi="Times New Roman" w:eastAsia="仿宋_GB2312"/>
          <w:kern w:val="2"/>
          <w:sz w:val="30"/>
          <w:szCs w:val="30"/>
          <w:lang w:val="zh-CN"/>
        </w:rPr>
        <w:t>2021年度一般公共预算财政拨款</w:t>
      </w:r>
      <w:r>
        <w:rPr>
          <w:rFonts w:hint="default" w:ascii="Times New Roman" w:hAnsi="Times New Roman" w:eastAsia="仿宋_GB2312"/>
          <w:kern w:val="2"/>
          <w:sz w:val="30"/>
          <w:szCs w:val="30"/>
          <w:lang w:val="zh-CN"/>
        </w:rPr>
        <w:t>“</w:t>
      </w:r>
      <w:r>
        <w:rPr>
          <w:rFonts w:ascii="Times New Roman" w:hAnsi="Times New Roman" w:eastAsia="仿宋_GB2312"/>
          <w:kern w:val="2"/>
          <w:sz w:val="30"/>
          <w:szCs w:val="30"/>
          <w:lang w:val="zh-CN"/>
        </w:rPr>
        <w:t>三公</w:t>
      </w:r>
      <w:r>
        <w:rPr>
          <w:rFonts w:hint="default" w:ascii="Times New Roman" w:hAnsi="Times New Roman" w:eastAsia="仿宋_GB2312"/>
          <w:kern w:val="2"/>
          <w:sz w:val="30"/>
          <w:szCs w:val="30"/>
          <w:lang w:val="zh-CN"/>
        </w:rPr>
        <w:t>”</w:t>
      </w:r>
      <w:r>
        <w:rPr>
          <w:rFonts w:ascii="Times New Roman" w:hAnsi="Times New Roman" w:eastAsia="仿宋_GB2312"/>
          <w:kern w:val="2"/>
          <w:sz w:val="30"/>
          <w:szCs w:val="30"/>
          <w:lang w:val="zh-CN"/>
        </w:rPr>
        <w:t>经费支出决算表为空表。</w:t>
      </w:r>
    </w:p>
    <w:p>
      <w:pPr>
        <w:spacing w:line="640" w:lineRule="exact"/>
        <w:ind w:firstLine="600"/>
        <w:jc w:val="both"/>
        <w:rPr>
          <w:rFonts w:hint="default" w:ascii="Times New Roman" w:hAnsi="Times New Roman" w:eastAsia="仿宋_GB2312"/>
          <w:kern w:val="2"/>
          <w:sz w:val="30"/>
          <w:szCs w:val="30"/>
          <w:lang w:val="zh-CN"/>
        </w:rPr>
      </w:pPr>
      <w:r>
        <w:rPr>
          <w:rFonts w:hint="default" w:ascii="Times New Roman" w:hAnsi="Times New Roman" w:eastAsia="仿宋_GB2312"/>
          <w:kern w:val="2"/>
          <w:sz w:val="30"/>
          <w:szCs w:val="30"/>
          <w:lang w:val="zh-CN"/>
        </w:rPr>
        <w:t>2.</w:t>
      </w:r>
      <w:r>
        <w:rPr>
          <w:rFonts w:ascii="Times New Roman" w:hAnsi="Times New Roman" w:eastAsia="仿宋_GB2312"/>
          <w:kern w:val="2"/>
          <w:sz w:val="30"/>
          <w:szCs w:val="30"/>
          <w:lang w:val="zh-CN"/>
        </w:rPr>
        <w:t>天津市滨海新区杭州道街社区卫生服务中心2021年度政府性基金预算财政拨款收入支出决算表为空表。</w:t>
      </w:r>
    </w:p>
    <w:p>
      <w:pPr>
        <w:spacing w:line="640" w:lineRule="exact"/>
        <w:ind w:firstLine="600"/>
        <w:jc w:val="both"/>
        <w:rPr>
          <w:rFonts w:hint="default" w:ascii="Times New Roman" w:hAnsi="Times New Roman" w:eastAsia="仿宋_GB2312"/>
          <w:kern w:val="2"/>
          <w:sz w:val="30"/>
          <w:szCs w:val="30"/>
          <w:lang w:val="zh-CN"/>
        </w:rPr>
      </w:pPr>
      <w:r>
        <w:rPr>
          <w:rFonts w:hint="default" w:ascii="Times New Roman" w:hAnsi="Times New Roman" w:eastAsia="仿宋_GB2312"/>
          <w:kern w:val="2"/>
          <w:sz w:val="30"/>
          <w:szCs w:val="30"/>
          <w:lang w:val="zh-CN"/>
        </w:rPr>
        <w:t>3.</w:t>
      </w:r>
      <w:r>
        <w:rPr>
          <w:rFonts w:ascii="Times New Roman" w:hAnsi="Times New Roman" w:eastAsia="仿宋_GB2312"/>
          <w:kern w:val="2"/>
          <w:sz w:val="30"/>
          <w:szCs w:val="30"/>
          <w:lang w:val="zh-CN"/>
        </w:rPr>
        <w:t>天津市滨海新区杭州道街社区卫生服务中心2021年度国有资本经营预算财政拨款收入支出决算表为空表。</w:t>
      </w:r>
    </w:p>
    <w:p>
      <w:pPr>
        <w:pStyle w:val="2"/>
        <w:keepNext/>
        <w:keepLines/>
        <w:spacing w:line="600" w:lineRule="exact"/>
        <w:jc w:val="both"/>
        <w:rPr>
          <w:rFonts w:hint="default" w:ascii="Times New Roman" w:hAnsi="Times New Roman" w:eastAsia="方正小标宋简体"/>
          <w:b/>
          <w:kern w:val="44"/>
          <w:sz w:val="44"/>
          <w:szCs w:val="44"/>
        </w:rPr>
      </w:pPr>
    </w:p>
    <w:p>
      <w:pPr>
        <w:pStyle w:val="2"/>
        <w:keepNext/>
        <w:keepLines/>
        <w:spacing w:line="600" w:lineRule="exact"/>
        <w:jc w:val="center"/>
        <w:rPr>
          <w:rFonts w:hint="default" w:ascii="Times New Roman" w:hAnsi="Times New Roman" w:eastAsia="方正小标宋简体"/>
          <w:b/>
          <w:kern w:val="44"/>
          <w:sz w:val="44"/>
          <w:szCs w:val="44"/>
        </w:rPr>
      </w:pPr>
      <w:r>
        <w:rPr>
          <w:rFonts w:ascii="Times New Roman" w:hAnsi="Times New Roman" w:eastAsia="方正小标宋简体"/>
          <w:b/>
          <w:kern w:val="44"/>
          <w:sz w:val="44"/>
          <w:szCs w:val="44"/>
        </w:rPr>
        <w:t>第三部分  2021年度部门决算情况说明</w:t>
      </w:r>
    </w:p>
    <w:p>
      <w:pPr>
        <w:spacing w:line="580" w:lineRule="exact"/>
        <w:ind w:firstLine="600"/>
        <w:jc w:val="both"/>
        <w:rPr>
          <w:rFonts w:hint="default" w:ascii="Times New Roman" w:hAnsi="Times New Roman"/>
          <w:kern w:val="2"/>
          <w:sz w:val="30"/>
          <w:szCs w:val="30"/>
          <w:lang w:val="zh-CN"/>
        </w:rPr>
      </w:pPr>
    </w:p>
    <w:p>
      <w:pPr>
        <w:pStyle w:val="3"/>
        <w:keepNext/>
        <w:keepLines/>
        <w:spacing w:line="600" w:lineRule="exact"/>
        <w:ind w:firstLine="602"/>
        <w:jc w:val="both"/>
        <w:rPr>
          <w:rFonts w:hint="default" w:ascii="Times New Roman" w:hAnsi="Times New Roman"/>
          <w:b/>
          <w:sz w:val="30"/>
          <w:szCs w:val="30"/>
          <w:lang w:val="zh-CN"/>
        </w:rPr>
      </w:pPr>
      <w:r>
        <w:rPr>
          <w:rFonts w:ascii="Times New Roman" w:hAnsi="Times New Roman"/>
          <w:b/>
          <w:sz w:val="30"/>
          <w:szCs w:val="30"/>
          <w:lang w:val="zh-CN"/>
        </w:rPr>
        <w:t>一、收入支出决算总体情况说明</w:t>
      </w:r>
    </w:p>
    <w:p>
      <w:pPr>
        <w:spacing w:line="580" w:lineRule="exact"/>
        <w:ind w:firstLine="602"/>
        <w:jc w:val="both"/>
        <w:rPr>
          <w:rFonts w:hint="default" w:ascii="Times New Roman" w:hAnsi="Times New Roman" w:eastAsia="仿宋_GB2312"/>
          <w:kern w:val="2"/>
          <w:sz w:val="30"/>
          <w:szCs w:val="30"/>
          <w:lang w:val="zh-CN"/>
        </w:rPr>
      </w:pPr>
      <w:r>
        <w:rPr>
          <w:rFonts w:ascii="Times New Roman" w:hAnsi="Times New Roman" w:eastAsia="仿宋_GB2312"/>
          <w:kern w:val="2"/>
          <w:sz w:val="30"/>
          <w:szCs w:val="30"/>
          <w:lang w:val="zh-CN"/>
        </w:rPr>
        <w:t>天津市滨海新区杭州道街社区卫生服务中心2021年度收入、支出决算总计100,415,263.45元，与2020年度相比，收、支总计各增加1,971,429.27元，增长2.00%，主要原因是：公共卫生收入和事业收入均有所增加。</w:t>
      </w:r>
    </w:p>
    <w:p>
      <w:pPr>
        <w:pStyle w:val="3"/>
        <w:keepNext/>
        <w:keepLines/>
        <w:spacing w:line="600" w:lineRule="exact"/>
        <w:ind w:firstLine="602"/>
        <w:jc w:val="both"/>
        <w:rPr>
          <w:rFonts w:hint="default" w:ascii="Times New Roman" w:hAnsi="Times New Roman"/>
          <w:b/>
          <w:sz w:val="30"/>
          <w:szCs w:val="30"/>
          <w:lang w:val="zh-CN"/>
        </w:rPr>
      </w:pPr>
      <w:r>
        <w:rPr>
          <w:rFonts w:ascii="Times New Roman" w:hAnsi="Times New Roman"/>
          <w:b/>
          <w:sz w:val="30"/>
          <w:szCs w:val="30"/>
          <w:lang w:val="zh-CN"/>
        </w:rPr>
        <w:t>二、</w:t>
      </w:r>
      <w:r>
        <w:rPr>
          <w:rFonts w:ascii="Times New Roman" w:hAnsi="Times New Roman"/>
          <w:b/>
          <w:sz w:val="30"/>
          <w:szCs w:val="30"/>
        </w:rPr>
        <w:t>收入决算情况</w:t>
      </w:r>
      <w:r>
        <w:rPr>
          <w:rFonts w:ascii="Times New Roman" w:hAnsi="Times New Roman"/>
          <w:b/>
          <w:sz w:val="30"/>
          <w:szCs w:val="30"/>
          <w:lang w:val="zh-CN"/>
        </w:rPr>
        <w:t>说明</w:t>
      </w:r>
    </w:p>
    <w:p>
      <w:pPr>
        <w:spacing w:line="600" w:lineRule="exact"/>
        <w:ind w:firstLine="600"/>
        <w:jc w:val="both"/>
        <w:rPr>
          <w:rFonts w:hint="default" w:ascii="Times New Roman" w:hAnsi="Times New Roman" w:eastAsia="仿宋_GB2312"/>
          <w:kern w:val="2"/>
          <w:sz w:val="30"/>
          <w:szCs w:val="30"/>
        </w:rPr>
      </w:pPr>
      <w:r>
        <w:rPr>
          <w:rFonts w:ascii="Times New Roman" w:hAnsi="Times New Roman" w:eastAsia="仿宋_GB2312"/>
          <w:kern w:val="2"/>
          <w:sz w:val="30"/>
          <w:szCs w:val="30"/>
          <w:lang w:val="zh-CN"/>
        </w:rPr>
        <w:t>天津市滨海新区杭州道街社区卫生服务中心</w:t>
      </w:r>
      <w:r>
        <w:rPr>
          <w:rFonts w:hint="default" w:ascii="Times New Roman" w:hAnsi="Times New Roman" w:eastAsia="仿宋_GB2312"/>
          <w:kern w:val="2"/>
          <w:sz w:val="30"/>
          <w:szCs w:val="30"/>
          <w:lang w:val="zh-CN"/>
        </w:rPr>
        <w:t>2021</w:t>
      </w:r>
      <w:r>
        <w:rPr>
          <w:rFonts w:ascii="Times New Roman" w:hAnsi="Times New Roman" w:eastAsia="仿宋_GB2312"/>
          <w:kern w:val="2"/>
          <w:sz w:val="30"/>
          <w:szCs w:val="30"/>
          <w:lang w:val="zh-CN"/>
        </w:rPr>
        <w:t>年度本年收入合计</w:t>
      </w:r>
      <w:r>
        <w:rPr>
          <w:rFonts w:hint="default" w:ascii="Times New Roman" w:hAnsi="Times New Roman" w:eastAsia="仿宋_GB2312"/>
          <w:kern w:val="2"/>
          <w:sz w:val="30"/>
          <w:szCs w:val="30"/>
          <w:lang w:val="zh-CN"/>
        </w:rPr>
        <w:t>100,415,263.45</w:t>
      </w:r>
      <w:r>
        <w:rPr>
          <w:rFonts w:ascii="Times New Roman" w:hAnsi="Times New Roman" w:eastAsia="仿宋_GB2312"/>
          <w:kern w:val="2"/>
          <w:sz w:val="30"/>
          <w:szCs w:val="30"/>
        </w:rPr>
        <w:t>元，与</w:t>
      </w:r>
      <w:r>
        <w:rPr>
          <w:rFonts w:hint="default" w:ascii="Times New Roman" w:hAnsi="Times New Roman" w:eastAsia="仿宋_GB2312"/>
          <w:kern w:val="2"/>
          <w:sz w:val="30"/>
          <w:szCs w:val="30"/>
        </w:rPr>
        <w:t>2020</w:t>
      </w:r>
      <w:r>
        <w:rPr>
          <w:rFonts w:ascii="Times New Roman" w:hAnsi="Times New Roman" w:eastAsia="仿宋_GB2312"/>
          <w:kern w:val="2"/>
          <w:sz w:val="30"/>
          <w:szCs w:val="30"/>
        </w:rPr>
        <w:t>年度相比增加</w:t>
      </w:r>
      <w:r>
        <w:rPr>
          <w:rFonts w:hint="default" w:ascii="Times New Roman" w:hAnsi="Times New Roman" w:eastAsia="仿宋_GB2312"/>
          <w:kern w:val="2"/>
          <w:sz w:val="30"/>
          <w:szCs w:val="30"/>
        </w:rPr>
        <w:t>2,471,729.27</w:t>
      </w:r>
      <w:r>
        <w:rPr>
          <w:rFonts w:ascii="Times New Roman" w:hAnsi="Times New Roman" w:eastAsia="仿宋_GB2312"/>
          <w:kern w:val="2"/>
          <w:sz w:val="30"/>
          <w:szCs w:val="30"/>
        </w:rPr>
        <w:t>元，</w:t>
      </w:r>
      <w:r>
        <w:rPr>
          <w:rFonts w:ascii="Times New Roman" w:hAnsi="Times New Roman" w:eastAsia="仿宋_GB2312"/>
          <w:sz w:val="30"/>
          <w:szCs w:val="30"/>
          <w:lang w:val="zh-CN"/>
        </w:rPr>
        <w:t>主要原因是：公共卫生收入和事业收入均有所增加，另外收入中包含了上一年度的财政应返还额度</w:t>
      </w:r>
      <w:r>
        <w:rPr>
          <w:rFonts w:hint="default" w:ascii="Times New Roman" w:hAnsi="Times New Roman" w:eastAsia="仿宋_GB2312"/>
          <w:kern w:val="2"/>
          <w:sz w:val="30"/>
          <w:szCs w:val="30"/>
          <w:lang w:val="zh-CN"/>
        </w:rPr>
        <w:t>500,300</w:t>
      </w:r>
      <w:r>
        <w:rPr>
          <w:rFonts w:ascii="Times New Roman" w:hAnsi="Times New Roman" w:eastAsia="仿宋_GB2312"/>
          <w:sz w:val="30"/>
          <w:szCs w:val="30"/>
          <w:lang w:val="zh-CN"/>
        </w:rPr>
        <w:t>元</w:t>
      </w:r>
      <w:r>
        <w:rPr>
          <w:rFonts w:ascii="Times New Roman" w:hAnsi="Times New Roman" w:eastAsia="楷体_GB2312"/>
          <w:kern w:val="2"/>
          <w:sz w:val="30"/>
          <w:szCs w:val="30"/>
          <w:lang w:val="zh-CN"/>
        </w:rPr>
        <w:t>。</w:t>
      </w:r>
      <w:r>
        <w:rPr>
          <w:rFonts w:ascii="Times New Roman" w:hAnsi="Times New Roman" w:eastAsia="仿宋_GB2312"/>
          <w:kern w:val="2"/>
          <w:sz w:val="30"/>
          <w:szCs w:val="30"/>
        </w:rPr>
        <w:t>其中：</w:t>
      </w:r>
      <w:r>
        <w:rPr>
          <w:rFonts w:ascii="Times New Roman" w:hAnsi="Times New Roman" w:eastAsia="仿宋_GB2312"/>
          <w:kern w:val="2"/>
          <w:sz w:val="30"/>
          <w:szCs w:val="30"/>
          <w:lang w:val="zh-CN"/>
        </w:rPr>
        <w:t>一般公共预算财政拨款收入30</w:t>
      </w:r>
      <w:bookmarkStart w:id="1" w:name="_Hlk119076859"/>
      <w:r>
        <w:rPr>
          <w:rFonts w:ascii="Times New Roman" w:hAnsi="Times New Roman" w:eastAsia="仿宋_GB2312"/>
          <w:kern w:val="2"/>
          <w:sz w:val="30"/>
          <w:szCs w:val="30"/>
          <w:lang w:val="zh-CN"/>
        </w:rPr>
        <w:t>,</w:t>
      </w:r>
      <w:bookmarkEnd w:id="1"/>
      <w:r>
        <w:rPr>
          <w:rFonts w:ascii="Times New Roman" w:hAnsi="Times New Roman" w:eastAsia="仿宋_GB2312"/>
          <w:kern w:val="2"/>
          <w:sz w:val="30"/>
          <w:szCs w:val="30"/>
          <w:lang w:val="zh-CN"/>
        </w:rPr>
        <w:t>604,750.43元，占30.48%；事业收入69,768,025.68元，占69.48%；其他收入42,487.34元，占0.04%。</w:t>
      </w:r>
    </w:p>
    <w:p>
      <w:pPr>
        <w:pStyle w:val="3"/>
        <w:keepNext/>
        <w:keepLines/>
        <w:spacing w:line="600" w:lineRule="exact"/>
        <w:ind w:firstLine="602"/>
        <w:jc w:val="both"/>
        <w:rPr>
          <w:rFonts w:hint="default" w:ascii="Times New Roman" w:hAnsi="Times New Roman"/>
          <w:b/>
          <w:sz w:val="30"/>
          <w:szCs w:val="30"/>
        </w:rPr>
      </w:pPr>
      <w:r>
        <w:rPr>
          <w:rFonts w:ascii="Times New Roman" w:hAnsi="Times New Roman"/>
          <w:b/>
          <w:sz w:val="30"/>
          <w:szCs w:val="30"/>
          <w:lang w:val="zh-CN"/>
        </w:rPr>
        <w:t>三、支出</w:t>
      </w:r>
      <w:r>
        <w:rPr>
          <w:rFonts w:ascii="Times New Roman" w:hAnsi="Times New Roman"/>
          <w:b/>
          <w:sz w:val="30"/>
          <w:szCs w:val="30"/>
        </w:rPr>
        <w:t>决算情况说明</w:t>
      </w:r>
    </w:p>
    <w:p>
      <w:pPr>
        <w:spacing w:line="580" w:lineRule="exact"/>
        <w:ind w:firstLine="600"/>
        <w:jc w:val="both"/>
        <w:rPr>
          <w:rFonts w:hint="default" w:ascii="Times New Roman" w:hAnsi="Times New Roman" w:eastAsia="仿宋_GB2312"/>
          <w:kern w:val="2"/>
          <w:sz w:val="30"/>
          <w:szCs w:val="30"/>
        </w:rPr>
      </w:pPr>
      <w:r>
        <w:rPr>
          <w:rFonts w:ascii="Times New Roman" w:hAnsi="Times New Roman" w:eastAsia="仿宋_GB2312"/>
          <w:kern w:val="2"/>
          <w:sz w:val="30"/>
          <w:szCs w:val="30"/>
        </w:rPr>
        <w:t>天津市滨海新区杭州道街社区卫生服务中心</w:t>
      </w:r>
      <w:r>
        <w:rPr>
          <w:rFonts w:hint="default" w:ascii="Times New Roman" w:hAnsi="Times New Roman" w:eastAsia="仿宋_GB2312"/>
          <w:kern w:val="2"/>
          <w:sz w:val="30"/>
          <w:szCs w:val="30"/>
        </w:rPr>
        <w:t>2021</w:t>
      </w:r>
      <w:r>
        <w:rPr>
          <w:rFonts w:ascii="Times New Roman" w:hAnsi="Times New Roman" w:eastAsia="仿宋_GB2312"/>
          <w:kern w:val="2"/>
          <w:sz w:val="30"/>
          <w:szCs w:val="30"/>
        </w:rPr>
        <w:t>年度本年支出合计</w:t>
      </w:r>
      <w:r>
        <w:rPr>
          <w:rFonts w:hint="default" w:ascii="Times New Roman" w:hAnsi="Times New Roman" w:eastAsia="仿宋_GB2312"/>
          <w:kern w:val="2"/>
          <w:sz w:val="30"/>
          <w:szCs w:val="30"/>
        </w:rPr>
        <w:t>100,414,057.40</w:t>
      </w:r>
      <w:r>
        <w:rPr>
          <w:rFonts w:ascii="Times New Roman" w:hAnsi="Times New Roman" w:eastAsia="仿宋_GB2312"/>
          <w:kern w:val="2"/>
          <w:sz w:val="30"/>
          <w:szCs w:val="30"/>
        </w:rPr>
        <w:t>元，与</w:t>
      </w:r>
      <w:r>
        <w:rPr>
          <w:rFonts w:hint="default" w:ascii="Times New Roman" w:hAnsi="Times New Roman" w:eastAsia="仿宋_GB2312"/>
          <w:kern w:val="2"/>
          <w:sz w:val="30"/>
          <w:szCs w:val="30"/>
        </w:rPr>
        <w:t>2020</w:t>
      </w:r>
      <w:r>
        <w:rPr>
          <w:rFonts w:ascii="Times New Roman" w:hAnsi="Times New Roman" w:eastAsia="仿宋_GB2312"/>
          <w:kern w:val="2"/>
          <w:sz w:val="30"/>
          <w:szCs w:val="30"/>
        </w:rPr>
        <w:t>年度相比增加</w:t>
      </w:r>
      <w:r>
        <w:rPr>
          <w:rFonts w:hint="default" w:ascii="Times New Roman" w:hAnsi="Times New Roman" w:eastAsia="仿宋_GB2312"/>
          <w:kern w:val="2"/>
          <w:sz w:val="30"/>
          <w:szCs w:val="30"/>
        </w:rPr>
        <w:t>2,489,202.71</w:t>
      </w:r>
      <w:r>
        <w:rPr>
          <w:rFonts w:ascii="Times New Roman" w:hAnsi="Times New Roman" w:eastAsia="仿宋_GB2312"/>
          <w:kern w:val="2"/>
          <w:sz w:val="30"/>
          <w:szCs w:val="30"/>
        </w:rPr>
        <w:t>元，</w:t>
      </w:r>
      <w:r>
        <w:rPr>
          <w:rFonts w:ascii="Times New Roman" w:hAnsi="Times New Roman" w:eastAsia="仿宋_GB2312"/>
          <w:kern w:val="2"/>
          <w:sz w:val="30"/>
          <w:szCs w:val="30"/>
          <w:lang w:val="zh-CN"/>
        </w:rPr>
        <w:t>主要原因是：绩效工资增长</w:t>
      </w:r>
      <w:r>
        <w:rPr>
          <w:rFonts w:ascii="Times New Roman" w:hAnsi="Times New Roman" w:eastAsia="楷体_GB2312"/>
          <w:kern w:val="2"/>
          <w:sz w:val="30"/>
          <w:szCs w:val="30"/>
          <w:lang w:val="zh-CN"/>
        </w:rPr>
        <w:t>。</w:t>
      </w:r>
      <w:r>
        <w:rPr>
          <w:rFonts w:ascii="Times New Roman" w:hAnsi="Times New Roman" w:eastAsia="仿宋_GB2312"/>
          <w:kern w:val="2"/>
          <w:sz w:val="30"/>
          <w:szCs w:val="30"/>
        </w:rPr>
        <w:t>其中：</w:t>
      </w:r>
      <w:r>
        <w:rPr>
          <w:rFonts w:ascii="Times New Roman" w:hAnsi="Times New Roman" w:eastAsia="仿宋_GB2312"/>
          <w:kern w:val="2"/>
          <w:sz w:val="30"/>
          <w:szCs w:val="30"/>
          <w:lang w:val="zh-CN"/>
        </w:rPr>
        <w:t>基本支出99,840,702.30元，占99.43%；项目支出573,355.10元，占0.57%。</w:t>
      </w:r>
    </w:p>
    <w:p>
      <w:pPr>
        <w:pStyle w:val="3"/>
        <w:keepNext/>
        <w:keepLines/>
        <w:spacing w:line="600" w:lineRule="exact"/>
        <w:ind w:firstLine="602"/>
        <w:jc w:val="both"/>
        <w:rPr>
          <w:rFonts w:hint="default" w:ascii="Times New Roman" w:hAnsi="Times New Roman"/>
          <w:b/>
          <w:sz w:val="30"/>
          <w:szCs w:val="30"/>
          <w:lang w:val="zh-CN"/>
        </w:rPr>
      </w:pPr>
      <w:r>
        <w:rPr>
          <w:rFonts w:ascii="Times New Roman" w:hAnsi="Times New Roman"/>
          <w:b/>
          <w:sz w:val="30"/>
          <w:szCs w:val="30"/>
          <w:lang w:val="zh-CN"/>
        </w:rPr>
        <w:t>四、财政拨款收支决算总体情况说明</w:t>
      </w:r>
    </w:p>
    <w:p>
      <w:pPr>
        <w:spacing w:line="580" w:lineRule="exact"/>
        <w:ind w:firstLine="600"/>
        <w:jc w:val="both"/>
        <w:rPr>
          <w:rFonts w:hint="default" w:ascii="Times New Roman" w:hAnsi="Times New Roman" w:eastAsia="仿宋_GB2312"/>
          <w:kern w:val="2"/>
          <w:sz w:val="30"/>
          <w:szCs w:val="30"/>
        </w:rPr>
      </w:pPr>
      <w:r>
        <w:rPr>
          <w:rFonts w:ascii="Times New Roman" w:hAnsi="Times New Roman" w:eastAsia="仿宋_GB2312"/>
          <w:kern w:val="2"/>
          <w:sz w:val="30"/>
          <w:szCs w:val="30"/>
        </w:rPr>
        <w:t>天津市滨海新区杭州道街社区卫生服务中心</w:t>
      </w:r>
      <w:r>
        <w:rPr>
          <w:rFonts w:hint="default" w:ascii="Times New Roman" w:hAnsi="Times New Roman" w:eastAsia="仿宋_GB2312"/>
          <w:kern w:val="2"/>
          <w:sz w:val="30"/>
          <w:szCs w:val="30"/>
        </w:rPr>
        <w:t>2021</w:t>
      </w:r>
      <w:r>
        <w:rPr>
          <w:rFonts w:ascii="Times New Roman" w:hAnsi="Times New Roman" w:eastAsia="仿宋_GB2312"/>
          <w:kern w:val="2"/>
          <w:sz w:val="30"/>
          <w:szCs w:val="30"/>
        </w:rPr>
        <w:t>年度财政拨款收入、支出决算总计</w:t>
      </w:r>
      <w:r>
        <w:rPr>
          <w:rFonts w:hint="default" w:ascii="Times New Roman" w:hAnsi="Times New Roman" w:eastAsia="仿宋_GB2312"/>
          <w:kern w:val="2"/>
          <w:sz w:val="30"/>
          <w:szCs w:val="30"/>
          <w:lang w:val="zh-CN"/>
        </w:rPr>
        <w:t>30,604,750.43</w:t>
      </w:r>
      <w:r>
        <w:rPr>
          <w:rFonts w:ascii="Times New Roman" w:hAnsi="Times New Roman" w:eastAsia="仿宋_GB2312"/>
          <w:kern w:val="2"/>
          <w:sz w:val="30"/>
          <w:szCs w:val="30"/>
        </w:rPr>
        <w:t>元，与</w:t>
      </w:r>
      <w:r>
        <w:rPr>
          <w:rFonts w:hint="default" w:ascii="Times New Roman" w:hAnsi="Times New Roman" w:eastAsia="仿宋_GB2312"/>
          <w:kern w:val="2"/>
          <w:sz w:val="30"/>
          <w:szCs w:val="30"/>
        </w:rPr>
        <w:t>2020</w:t>
      </w:r>
      <w:r>
        <w:rPr>
          <w:rFonts w:ascii="Times New Roman" w:hAnsi="Times New Roman" w:eastAsia="仿宋_GB2312"/>
          <w:kern w:val="2"/>
          <w:sz w:val="30"/>
          <w:szCs w:val="30"/>
        </w:rPr>
        <w:t>年度相比，财政拨款收、支总计各增加</w:t>
      </w:r>
      <w:r>
        <w:rPr>
          <w:rFonts w:hint="default" w:ascii="Times New Roman" w:hAnsi="Times New Roman" w:eastAsia="仿宋_GB2312"/>
          <w:kern w:val="2"/>
          <w:sz w:val="30"/>
          <w:szCs w:val="30"/>
        </w:rPr>
        <w:t>808,003.43</w:t>
      </w:r>
      <w:r>
        <w:rPr>
          <w:rFonts w:ascii="Times New Roman" w:hAnsi="Times New Roman" w:eastAsia="仿宋_GB2312"/>
          <w:kern w:val="2"/>
          <w:sz w:val="30"/>
          <w:szCs w:val="30"/>
        </w:rPr>
        <w:t>元，增长</w:t>
      </w:r>
      <w:r>
        <w:rPr>
          <w:rFonts w:hint="default" w:ascii="Times New Roman" w:hAnsi="Times New Roman" w:eastAsia="仿宋_GB2312"/>
          <w:kern w:val="2"/>
          <w:sz w:val="30"/>
          <w:szCs w:val="30"/>
        </w:rPr>
        <w:t>2.71%</w:t>
      </w:r>
      <w:r>
        <w:rPr>
          <w:rFonts w:ascii="Times New Roman" w:hAnsi="Times New Roman" w:eastAsia="仿宋_GB2312"/>
          <w:kern w:val="2"/>
          <w:sz w:val="30"/>
          <w:szCs w:val="30"/>
        </w:rPr>
        <w:t>，</w:t>
      </w:r>
      <w:r>
        <w:rPr>
          <w:rFonts w:ascii="Times New Roman" w:hAnsi="Times New Roman" w:eastAsia="仿宋_GB2312"/>
          <w:kern w:val="2"/>
          <w:sz w:val="30"/>
          <w:szCs w:val="30"/>
          <w:lang w:val="zh-CN"/>
        </w:rPr>
        <w:t>主要原因是：人员经费支出增加。</w:t>
      </w:r>
    </w:p>
    <w:p>
      <w:pPr>
        <w:pStyle w:val="3"/>
        <w:keepNext/>
        <w:keepLines/>
        <w:spacing w:line="600" w:lineRule="exact"/>
        <w:ind w:firstLine="602"/>
        <w:jc w:val="both"/>
        <w:rPr>
          <w:rFonts w:hint="default" w:ascii="Times New Roman" w:hAnsi="Times New Roman"/>
          <w:b/>
          <w:sz w:val="30"/>
          <w:szCs w:val="30"/>
        </w:rPr>
      </w:pPr>
      <w:r>
        <w:rPr>
          <w:rFonts w:ascii="Times New Roman" w:hAnsi="Times New Roman"/>
          <w:b/>
          <w:sz w:val="30"/>
          <w:szCs w:val="30"/>
        </w:rPr>
        <w:t>五、一般公共预算财政拨款支出决算情况说明</w:t>
      </w:r>
    </w:p>
    <w:p>
      <w:pPr>
        <w:spacing w:line="600" w:lineRule="exact"/>
        <w:ind w:left="480"/>
        <w:jc w:val="both"/>
        <w:rPr>
          <w:rFonts w:hint="default" w:ascii="Times New Roman" w:hAnsi="Times New Roman" w:eastAsia="楷体"/>
          <w:b/>
          <w:sz w:val="30"/>
          <w:szCs w:val="30"/>
        </w:rPr>
      </w:pPr>
      <w:r>
        <w:rPr>
          <w:rFonts w:ascii="Times New Roman" w:hAnsi="Times New Roman" w:eastAsia="楷体"/>
          <w:b/>
          <w:sz w:val="30"/>
          <w:szCs w:val="30"/>
        </w:rPr>
        <w:t>（一）总体情况</w:t>
      </w:r>
    </w:p>
    <w:p>
      <w:pPr>
        <w:spacing w:line="580" w:lineRule="exact"/>
        <w:ind w:firstLine="600"/>
        <w:jc w:val="both"/>
        <w:rPr>
          <w:rFonts w:hint="default" w:ascii="Times New Roman" w:hAnsi="Times New Roman" w:eastAsia="仿宋_GB2312"/>
          <w:kern w:val="2"/>
          <w:sz w:val="30"/>
          <w:szCs w:val="30"/>
        </w:rPr>
      </w:pPr>
      <w:r>
        <w:rPr>
          <w:rFonts w:ascii="Times New Roman" w:hAnsi="Times New Roman" w:eastAsia="仿宋_GB2312"/>
          <w:kern w:val="2"/>
          <w:sz w:val="30"/>
          <w:szCs w:val="30"/>
        </w:rPr>
        <w:t>天津市滨海新区杭州道街社区卫生服务中心</w:t>
      </w:r>
      <w:r>
        <w:rPr>
          <w:rFonts w:hint="default" w:ascii="Times New Roman" w:hAnsi="Times New Roman" w:eastAsia="仿宋_GB2312"/>
          <w:kern w:val="2"/>
          <w:sz w:val="30"/>
          <w:szCs w:val="30"/>
        </w:rPr>
        <w:t>2021</w:t>
      </w:r>
      <w:r>
        <w:rPr>
          <w:rFonts w:ascii="Times New Roman" w:hAnsi="Times New Roman" w:eastAsia="仿宋_GB2312"/>
          <w:kern w:val="2"/>
          <w:sz w:val="30"/>
          <w:szCs w:val="30"/>
        </w:rPr>
        <w:t>年度部门决算一般公共预算财政拨款支出</w:t>
      </w:r>
      <w:r>
        <w:rPr>
          <w:rFonts w:ascii="Times New Roman" w:hAnsi="Times New Roman" w:eastAsia="仿宋_GB2312"/>
          <w:kern w:val="2"/>
          <w:sz w:val="30"/>
          <w:szCs w:val="30"/>
          <w:lang w:val="zh-CN"/>
        </w:rPr>
        <w:t>合</w:t>
      </w:r>
      <w:r>
        <w:rPr>
          <w:rFonts w:ascii="Times New Roman" w:hAnsi="Times New Roman" w:eastAsia="仿宋_GB2312"/>
          <w:kern w:val="2"/>
          <w:sz w:val="30"/>
          <w:szCs w:val="30"/>
        </w:rPr>
        <w:t>计</w:t>
      </w:r>
      <w:r>
        <w:rPr>
          <w:rFonts w:hint="default" w:ascii="Times New Roman" w:hAnsi="Times New Roman" w:eastAsia="仿宋_GB2312"/>
          <w:kern w:val="2"/>
          <w:sz w:val="30"/>
          <w:szCs w:val="30"/>
        </w:rPr>
        <w:t>30,604,750.43</w:t>
      </w:r>
      <w:r>
        <w:rPr>
          <w:rFonts w:ascii="Times New Roman" w:hAnsi="Times New Roman" w:eastAsia="仿宋_GB2312"/>
          <w:kern w:val="2"/>
          <w:sz w:val="30"/>
          <w:szCs w:val="30"/>
        </w:rPr>
        <w:t>元，占本年支出合计的</w:t>
      </w:r>
      <w:r>
        <w:rPr>
          <w:rFonts w:hint="default" w:ascii="Times New Roman" w:hAnsi="Times New Roman" w:eastAsia="仿宋_GB2312"/>
          <w:kern w:val="2"/>
          <w:sz w:val="30"/>
          <w:szCs w:val="30"/>
        </w:rPr>
        <w:t>30.48%</w:t>
      </w:r>
      <w:r>
        <w:rPr>
          <w:rFonts w:ascii="Times New Roman" w:hAnsi="Times New Roman" w:eastAsia="仿宋_GB2312"/>
          <w:kern w:val="2"/>
          <w:sz w:val="30"/>
          <w:szCs w:val="30"/>
        </w:rPr>
        <w:t>，与</w:t>
      </w:r>
      <w:r>
        <w:rPr>
          <w:rFonts w:hint="default" w:ascii="Times New Roman" w:hAnsi="Times New Roman" w:eastAsia="仿宋_GB2312"/>
          <w:kern w:val="2"/>
          <w:sz w:val="30"/>
          <w:szCs w:val="30"/>
        </w:rPr>
        <w:t>2020</w:t>
      </w:r>
      <w:r>
        <w:rPr>
          <w:rFonts w:ascii="Times New Roman" w:hAnsi="Times New Roman" w:eastAsia="仿宋_GB2312"/>
          <w:kern w:val="2"/>
          <w:sz w:val="30"/>
          <w:szCs w:val="30"/>
        </w:rPr>
        <w:t>年度相比，增加</w:t>
      </w:r>
      <w:r>
        <w:rPr>
          <w:rFonts w:hint="default" w:ascii="Times New Roman" w:hAnsi="Times New Roman" w:eastAsia="仿宋_GB2312"/>
          <w:kern w:val="2"/>
          <w:sz w:val="30"/>
          <w:szCs w:val="30"/>
        </w:rPr>
        <w:t>808,003.43</w:t>
      </w:r>
      <w:r>
        <w:rPr>
          <w:rFonts w:ascii="Times New Roman" w:hAnsi="Times New Roman" w:eastAsia="仿宋_GB2312"/>
          <w:kern w:val="2"/>
          <w:sz w:val="30"/>
          <w:szCs w:val="30"/>
        </w:rPr>
        <w:t>元，增长</w:t>
      </w:r>
      <w:r>
        <w:rPr>
          <w:rFonts w:hint="default" w:ascii="Times New Roman" w:hAnsi="Times New Roman" w:eastAsia="仿宋_GB2312"/>
          <w:kern w:val="2"/>
          <w:sz w:val="30"/>
          <w:szCs w:val="30"/>
        </w:rPr>
        <w:t>2.71%</w:t>
      </w:r>
      <w:r>
        <w:rPr>
          <w:rFonts w:ascii="Times New Roman" w:hAnsi="Times New Roman" w:eastAsia="仿宋_GB2312"/>
          <w:kern w:val="2"/>
          <w:sz w:val="30"/>
          <w:szCs w:val="30"/>
        </w:rPr>
        <w:t>，</w:t>
      </w:r>
      <w:r>
        <w:rPr>
          <w:rFonts w:ascii="Times New Roman" w:hAnsi="Times New Roman" w:eastAsia="仿宋_GB2312"/>
          <w:kern w:val="2"/>
          <w:sz w:val="30"/>
          <w:szCs w:val="30"/>
          <w:lang w:val="zh-CN"/>
        </w:rPr>
        <w:t>主要原因是：人员经费支出增加。</w:t>
      </w:r>
    </w:p>
    <w:p>
      <w:pPr>
        <w:spacing w:line="580" w:lineRule="exact"/>
        <w:ind w:firstLine="600"/>
        <w:jc w:val="both"/>
        <w:rPr>
          <w:rFonts w:hint="default" w:ascii="Times New Roman" w:hAnsi="Times New Roman" w:eastAsia="楷体"/>
          <w:b/>
          <w:sz w:val="30"/>
          <w:szCs w:val="30"/>
        </w:rPr>
      </w:pPr>
      <w:r>
        <w:rPr>
          <w:rFonts w:ascii="Times New Roman" w:hAnsi="Times New Roman" w:eastAsia="楷体"/>
          <w:b/>
          <w:sz w:val="30"/>
          <w:szCs w:val="30"/>
        </w:rPr>
        <w:t>（二）</w:t>
      </w:r>
      <w:r>
        <w:rPr>
          <w:rFonts w:ascii="Times New Roman" w:hAnsi="Times New Roman" w:eastAsia="楷体"/>
          <w:b/>
          <w:sz w:val="30"/>
          <w:szCs w:val="30"/>
          <w:lang w:val="zh-CN"/>
        </w:rPr>
        <w:t>支出结构</w:t>
      </w:r>
      <w:r>
        <w:rPr>
          <w:rFonts w:ascii="Times New Roman" w:hAnsi="Times New Roman" w:eastAsia="楷体"/>
          <w:b/>
          <w:sz w:val="30"/>
          <w:szCs w:val="30"/>
        </w:rPr>
        <w:t>情况</w:t>
      </w:r>
    </w:p>
    <w:p>
      <w:pPr>
        <w:spacing w:line="600" w:lineRule="exact"/>
        <w:ind w:firstLine="720"/>
        <w:jc w:val="both"/>
        <w:rPr>
          <w:rFonts w:hint="default" w:ascii="Times New Roman" w:hAnsi="Times New Roman" w:eastAsia="仿宋_GB2312"/>
          <w:kern w:val="2"/>
          <w:sz w:val="30"/>
          <w:szCs w:val="30"/>
          <w:lang w:val="zh-CN"/>
        </w:rPr>
      </w:pPr>
      <w:r>
        <w:rPr>
          <w:rFonts w:hint="default" w:ascii="Times New Roman" w:hAnsi="Times New Roman" w:eastAsia="仿宋_GB2312"/>
          <w:kern w:val="2"/>
          <w:sz w:val="30"/>
          <w:szCs w:val="30"/>
        </w:rPr>
        <w:t>2021</w:t>
      </w:r>
      <w:r>
        <w:rPr>
          <w:rFonts w:ascii="Times New Roman" w:hAnsi="Times New Roman" w:eastAsia="仿宋_GB2312"/>
          <w:kern w:val="2"/>
          <w:sz w:val="30"/>
          <w:szCs w:val="30"/>
        </w:rPr>
        <w:t>年度一般公共预算财政拨款支出</w:t>
      </w:r>
      <w:r>
        <w:rPr>
          <w:rFonts w:hint="default" w:ascii="Times New Roman" w:hAnsi="Times New Roman" w:eastAsia="仿宋_GB2312"/>
          <w:kern w:val="2"/>
          <w:sz w:val="30"/>
          <w:szCs w:val="30"/>
        </w:rPr>
        <w:t>30,604,750.43</w:t>
      </w:r>
      <w:r>
        <w:rPr>
          <w:rFonts w:ascii="Times New Roman" w:hAnsi="Times New Roman" w:eastAsia="仿宋_GB2312"/>
          <w:kern w:val="2"/>
          <w:sz w:val="30"/>
          <w:szCs w:val="30"/>
        </w:rPr>
        <w:t>元，</w:t>
      </w:r>
      <w:r>
        <w:rPr>
          <w:rFonts w:ascii="Times New Roman" w:hAnsi="Times New Roman" w:eastAsia="仿宋_GB2312"/>
          <w:sz w:val="30"/>
          <w:szCs w:val="30"/>
        </w:rPr>
        <w:t>主要用于以下方面：</w:t>
      </w:r>
      <w:r>
        <w:rPr>
          <w:rFonts w:ascii="Times New Roman" w:hAnsi="Times New Roman" w:eastAsia="仿宋_GB2312"/>
          <w:kern w:val="2"/>
          <w:sz w:val="30"/>
          <w:szCs w:val="30"/>
          <w:lang w:val="zh-CN"/>
        </w:rPr>
        <w:t>卫生健康支出30,604,750.43元，占100.00%。</w:t>
      </w:r>
    </w:p>
    <w:p>
      <w:pPr>
        <w:spacing w:line="600" w:lineRule="exact"/>
        <w:ind w:left="480"/>
        <w:jc w:val="both"/>
        <w:rPr>
          <w:rFonts w:hint="default" w:ascii="Times New Roman" w:hAnsi="Times New Roman" w:eastAsia="楷体"/>
          <w:b/>
          <w:sz w:val="30"/>
          <w:szCs w:val="30"/>
        </w:rPr>
      </w:pPr>
      <w:r>
        <w:rPr>
          <w:rFonts w:ascii="Times New Roman" w:hAnsi="Times New Roman" w:eastAsia="楷体"/>
          <w:b/>
          <w:sz w:val="30"/>
          <w:szCs w:val="30"/>
        </w:rPr>
        <w:t>（三）具体情况</w:t>
      </w:r>
    </w:p>
    <w:p>
      <w:pPr>
        <w:spacing w:line="600" w:lineRule="exact"/>
        <w:ind w:firstLine="600"/>
        <w:jc w:val="both"/>
        <w:rPr>
          <w:rFonts w:hint="default" w:ascii="Times New Roman" w:hAnsi="Times New Roman" w:eastAsia="仿宋_GB2312"/>
          <w:sz w:val="30"/>
          <w:szCs w:val="30"/>
        </w:rPr>
      </w:pPr>
      <w:r>
        <w:rPr>
          <w:rFonts w:hint="default" w:ascii="Times New Roman" w:hAnsi="Times New Roman" w:eastAsia="仿宋_GB2312"/>
          <w:sz w:val="30"/>
          <w:szCs w:val="30"/>
        </w:rPr>
        <w:t>2021</w:t>
      </w:r>
      <w:r>
        <w:rPr>
          <w:rFonts w:ascii="Times New Roman" w:hAnsi="Times New Roman" w:eastAsia="仿宋_GB2312"/>
          <w:sz w:val="30"/>
          <w:szCs w:val="30"/>
        </w:rPr>
        <w:t>年度一般公共预算财政拨款支出年初预算为</w:t>
      </w:r>
      <w:r>
        <w:rPr>
          <w:rFonts w:hint="default" w:ascii="Times New Roman" w:hAnsi="Times New Roman" w:eastAsia="仿宋_GB2312"/>
          <w:kern w:val="2"/>
          <w:sz w:val="30"/>
          <w:szCs w:val="30"/>
        </w:rPr>
        <w:t>19,128,700.00</w:t>
      </w:r>
      <w:r>
        <w:rPr>
          <w:rFonts w:ascii="Times New Roman" w:hAnsi="Times New Roman" w:eastAsia="仿宋_GB2312"/>
          <w:sz w:val="30"/>
          <w:szCs w:val="30"/>
        </w:rPr>
        <w:t>元，支出决算为</w:t>
      </w:r>
      <w:r>
        <w:rPr>
          <w:rFonts w:hint="default" w:ascii="Times New Roman" w:hAnsi="Times New Roman" w:eastAsia="仿宋_GB2312"/>
          <w:kern w:val="2"/>
          <w:sz w:val="30"/>
          <w:szCs w:val="30"/>
        </w:rPr>
        <w:t>30,604,750.43</w:t>
      </w:r>
      <w:r>
        <w:rPr>
          <w:rFonts w:ascii="Times New Roman" w:hAnsi="Times New Roman" w:eastAsia="仿宋_GB2312"/>
          <w:sz w:val="30"/>
          <w:szCs w:val="30"/>
        </w:rPr>
        <w:t>元，完成年初预算的</w:t>
      </w:r>
      <w:r>
        <w:rPr>
          <w:rFonts w:hint="default" w:ascii="Times New Roman" w:hAnsi="Times New Roman" w:eastAsia="仿宋_GB2312"/>
          <w:kern w:val="2"/>
          <w:sz w:val="30"/>
          <w:szCs w:val="30"/>
        </w:rPr>
        <w:t>159.99</w:t>
      </w:r>
      <w:r>
        <w:rPr>
          <w:rFonts w:hint="default" w:ascii="Times New Roman" w:hAnsi="Times New Roman" w:eastAsia="仿宋_GB2312"/>
          <w:sz w:val="30"/>
          <w:szCs w:val="30"/>
        </w:rPr>
        <w:t>%</w:t>
      </w:r>
      <w:r>
        <w:rPr>
          <w:rFonts w:ascii="Times New Roman" w:hAnsi="Times New Roman" w:eastAsia="仿宋_GB2312"/>
          <w:sz w:val="30"/>
          <w:szCs w:val="30"/>
        </w:rPr>
        <w:t>。其中：</w:t>
      </w:r>
    </w:p>
    <w:p>
      <w:pPr>
        <w:spacing w:line="600" w:lineRule="exact"/>
        <w:ind w:firstLine="600"/>
        <w:jc w:val="both"/>
        <w:rPr>
          <w:rFonts w:hint="default" w:ascii="Times New Roman" w:hAnsi="Times New Roman" w:eastAsia="仿宋_GB2312"/>
          <w:sz w:val="30"/>
          <w:szCs w:val="30"/>
        </w:rPr>
      </w:pPr>
      <w:bookmarkStart w:id="7" w:name="_GoBack"/>
      <w:r>
        <w:rPr>
          <w:rFonts w:hint="default" w:ascii="Times New Roman" w:hAnsi="Times New Roman" w:eastAsia="仿宋_GB2312"/>
          <w:sz w:val="30"/>
          <w:szCs w:val="30"/>
        </w:rPr>
        <w:t>1.卫生健康支出（类）基层医疗卫生机构（款）城市社区卫生机构（项）年初预算为</w:t>
      </w:r>
      <w:bookmarkStart w:id="2" w:name="_Hlk119076927"/>
      <w:r>
        <w:rPr>
          <w:rFonts w:hint="default" w:ascii="Times New Roman" w:hAnsi="Times New Roman" w:eastAsia="仿宋_GB2312"/>
          <w:sz w:val="30"/>
          <w:szCs w:val="30"/>
        </w:rPr>
        <w:t>19,128,700.00</w:t>
      </w:r>
      <w:bookmarkEnd w:id="2"/>
      <w:r>
        <w:rPr>
          <w:rFonts w:hint="default" w:ascii="Times New Roman" w:hAnsi="Times New Roman" w:eastAsia="仿宋_GB2312"/>
          <w:sz w:val="30"/>
          <w:szCs w:val="30"/>
        </w:rPr>
        <w:t>元，支出决算为20,774,899.33元，完成年初预算的</w:t>
      </w:r>
      <w:r>
        <w:rPr>
          <w:rFonts w:hint="default" w:ascii="Times New Roman" w:hAnsi="Times New Roman" w:eastAsia="仿宋_GB2312"/>
          <w:sz w:val="30"/>
          <w:szCs w:val="30"/>
        </w:rPr>
        <w:t>108.61%，决算数大于年初预算数的主要原因是年度预算执行中追加的人员经费。</w:t>
      </w:r>
    </w:p>
    <w:p>
      <w:pPr>
        <w:spacing w:line="600" w:lineRule="exact"/>
        <w:ind w:firstLine="600"/>
        <w:jc w:val="both"/>
        <w:rPr>
          <w:rFonts w:hint="default" w:ascii="Times New Roman" w:hAnsi="Times New Roman" w:eastAsia="仿宋_GB2312"/>
          <w:sz w:val="30"/>
          <w:szCs w:val="30"/>
        </w:rPr>
      </w:pPr>
      <w:r>
        <w:rPr>
          <w:rFonts w:hint="default" w:ascii="Times New Roman" w:hAnsi="Times New Roman" w:eastAsia="仿宋_GB2312"/>
          <w:sz w:val="30"/>
          <w:szCs w:val="30"/>
        </w:rPr>
        <w:t>2.卫生健康支出（类）公共卫生（款）基本公共卫生服务（项）年初预算为</w:t>
      </w:r>
      <w:r>
        <w:rPr>
          <w:rFonts w:hint="default" w:ascii="Times New Roman" w:hAnsi="Times New Roman" w:eastAsia="仿宋_GB2312"/>
          <w:sz w:val="30"/>
          <w:szCs w:val="30"/>
        </w:rPr>
        <w:t>0元，支出决算为9</w:t>
      </w:r>
      <w:bookmarkStart w:id="3" w:name="_Hlk119998411"/>
      <w:r>
        <w:rPr>
          <w:rFonts w:hint="default" w:ascii="Times New Roman" w:hAnsi="Times New Roman" w:eastAsia="仿宋_GB2312"/>
          <w:sz w:val="30"/>
          <w:szCs w:val="30"/>
        </w:rPr>
        <w:t>,</w:t>
      </w:r>
      <w:bookmarkEnd w:id="3"/>
      <w:r>
        <w:rPr>
          <w:rFonts w:hint="default" w:ascii="Times New Roman" w:hAnsi="Times New Roman" w:eastAsia="仿宋_GB2312"/>
          <w:sz w:val="30"/>
          <w:szCs w:val="30"/>
        </w:rPr>
        <w:t>256,496元，决算数大于年初预算数的主要原因是追加预算</w:t>
      </w:r>
      <w:r>
        <w:rPr>
          <w:rFonts w:hint="default" w:ascii="Times New Roman" w:hAnsi="Times New Roman" w:eastAsia="仿宋_GB2312"/>
          <w:sz w:val="30"/>
          <w:szCs w:val="30"/>
        </w:rPr>
        <w:t>9</w:t>
      </w:r>
      <w:bookmarkStart w:id="4" w:name="_Hlk119941993"/>
      <w:r>
        <w:rPr>
          <w:rFonts w:hint="default" w:ascii="Times New Roman" w:hAnsi="Times New Roman" w:eastAsia="仿宋_GB2312"/>
          <w:sz w:val="30"/>
          <w:szCs w:val="30"/>
        </w:rPr>
        <w:t>,</w:t>
      </w:r>
      <w:bookmarkEnd w:id="4"/>
      <w:r>
        <w:rPr>
          <w:rFonts w:hint="default" w:ascii="Times New Roman" w:hAnsi="Times New Roman" w:eastAsia="仿宋_GB2312"/>
          <w:sz w:val="30"/>
          <w:szCs w:val="30"/>
        </w:rPr>
        <w:t>256,</w:t>
      </w:r>
      <w:r>
        <w:rPr>
          <w:rFonts w:hint="default" w:ascii="Times New Roman" w:hAnsi="Times New Roman" w:eastAsia="仿宋_GB2312"/>
          <w:sz w:val="30"/>
          <w:szCs w:val="30"/>
        </w:rPr>
        <w:t>496元，主要用于辖区居民基本公共卫生服务工作。</w:t>
      </w:r>
    </w:p>
    <w:p>
      <w:pPr>
        <w:spacing w:line="600" w:lineRule="exact"/>
        <w:ind w:firstLine="600"/>
        <w:jc w:val="both"/>
        <w:rPr>
          <w:rFonts w:hint="default" w:ascii="Times New Roman" w:hAnsi="Times New Roman" w:eastAsia="仿宋_GB2312"/>
          <w:sz w:val="30"/>
          <w:szCs w:val="30"/>
        </w:rPr>
      </w:pPr>
      <w:r>
        <w:rPr>
          <w:rFonts w:hint="default" w:ascii="Times New Roman" w:hAnsi="Times New Roman" w:eastAsia="仿宋_GB2312"/>
          <w:sz w:val="30"/>
          <w:szCs w:val="30"/>
        </w:rPr>
        <w:t>3.卫生健康支出（类）公共卫生（款）重大公共卫生服务（项）年初预算为0元，支出决算为110,251.15元，决算数大于年初预算数的主要原因是追加了重大公共卫生服务项目预算。</w:t>
      </w:r>
    </w:p>
    <w:p>
      <w:pPr>
        <w:spacing w:line="600" w:lineRule="exact"/>
        <w:ind w:firstLine="600"/>
        <w:jc w:val="both"/>
        <w:rPr>
          <w:rFonts w:hint="default" w:ascii="Times New Roman" w:hAnsi="Times New Roman" w:eastAsia="仿宋_GB2312"/>
          <w:sz w:val="30"/>
          <w:szCs w:val="30"/>
        </w:rPr>
      </w:pPr>
      <w:r>
        <w:rPr>
          <w:rFonts w:hint="default" w:ascii="Times New Roman" w:hAnsi="Times New Roman" w:eastAsia="仿宋_GB2312"/>
          <w:sz w:val="30"/>
          <w:szCs w:val="30"/>
        </w:rPr>
        <w:t>4.卫生健康支出（类）公共卫生（款）突发公共卫生事件应急处理（项）年初预算为0元，支出决算为341,728.75元，决算数大于年初预算数的主要原因是追加了突发公共卫生服务项目预算。</w:t>
      </w:r>
    </w:p>
    <w:p>
      <w:pPr>
        <w:spacing w:line="600" w:lineRule="exact"/>
        <w:ind w:firstLine="600"/>
        <w:jc w:val="both"/>
        <w:rPr>
          <w:rFonts w:hint="default" w:ascii="Times New Roman" w:hAnsi="Times New Roman" w:eastAsia="仿宋_GB2312"/>
          <w:sz w:val="30"/>
          <w:szCs w:val="30"/>
        </w:rPr>
      </w:pPr>
      <w:r>
        <w:rPr>
          <w:rFonts w:hint="default" w:ascii="Times New Roman" w:hAnsi="Times New Roman" w:eastAsia="仿宋_GB2312"/>
          <w:sz w:val="30"/>
          <w:szCs w:val="30"/>
        </w:rPr>
        <w:t>5.卫生健康支出（类）公共卫生（款）其他公共卫生支出（项）年初预算为0元，支出决算为103</w:t>
      </w:r>
      <w:bookmarkStart w:id="5" w:name="_Hlk120003470"/>
      <w:r>
        <w:rPr>
          <w:rFonts w:hint="default" w:ascii="Times New Roman" w:hAnsi="Times New Roman" w:eastAsia="仿宋_GB2312"/>
          <w:sz w:val="30"/>
          <w:szCs w:val="30"/>
        </w:rPr>
        <w:t>,</w:t>
      </w:r>
      <w:bookmarkEnd w:id="5"/>
      <w:r>
        <w:rPr>
          <w:rFonts w:hint="default" w:ascii="Times New Roman" w:hAnsi="Times New Roman" w:eastAsia="仿宋_GB2312"/>
          <w:sz w:val="30"/>
          <w:szCs w:val="30"/>
        </w:rPr>
        <w:t>700元，决算数大于年初预算数的主要原因是追加了其他公共卫生支出项目预算。</w:t>
      </w:r>
    </w:p>
    <w:p>
      <w:pPr>
        <w:spacing w:line="600" w:lineRule="exact"/>
        <w:ind w:firstLine="600"/>
        <w:jc w:val="both"/>
        <w:rPr>
          <w:rFonts w:hint="default" w:ascii="Times New Roman" w:hAnsi="Times New Roman" w:eastAsia="仿宋_GB2312"/>
          <w:sz w:val="30"/>
          <w:szCs w:val="30"/>
        </w:rPr>
      </w:pPr>
      <w:r>
        <w:rPr>
          <w:rFonts w:hint="default" w:ascii="Times New Roman" w:hAnsi="Times New Roman" w:eastAsia="仿宋_GB2312"/>
          <w:sz w:val="30"/>
          <w:szCs w:val="30"/>
        </w:rPr>
        <w:t>6.卫生健康支出（类）计划生育事务（款）计划生育事务（项）年初预算为0元，支出决算为5,075.20元，决算数大于年初预算数的主要原因是追加了计划生育服务项目预算。</w:t>
      </w:r>
    </w:p>
    <w:p>
      <w:pPr>
        <w:spacing w:line="600" w:lineRule="exact"/>
        <w:ind w:firstLine="600"/>
        <w:jc w:val="both"/>
        <w:rPr>
          <w:rFonts w:hint="default" w:ascii="Times New Roman" w:hAnsi="Times New Roman" w:eastAsia="仿宋_GB2312"/>
          <w:sz w:val="30"/>
          <w:szCs w:val="30"/>
        </w:rPr>
      </w:pPr>
      <w:r>
        <w:rPr>
          <w:rFonts w:hint="default" w:ascii="Times New Roman" w:hAnsi="Times New Roman" w:eastAsia="仿宋_GB2312"/>
          <w:sz w:val="30"/>
          <w:szCs w:val="30"/>
        </w:rPr>
        <w:t>7.卫生健康支出（类）卫生健康管理事务（款）其他卫生健康管理事务支出（项）年初预算为0元，支出决算为12,600元，决算数大于年初预算数的主要原因是追加了其他卫生健康管理事务项目预算。</w:t>
      </w:r>
    </w:p>
    <w:bookmarkEnd w:id="7"/>
    <w:p>
      <w:pPr>
        <w:pStyle w:val="3"/>
        <w:keepNext/>
        <w:keepLines/>
        <w:spacing w:line="600" w:lineRule="exact"/>
        <w:ind w:firstLine="602" w:firstLineChars="200"/>
        <w:jc w:val="both"/>
        <w:rPr>
          <w:rFonts w:hint="default" w:ascii="Times New Roman" w:hAnsi="Times New Roman"/>
          <w:b/>
          <w:sz w:val="30"/>
          <w:szCs w:val="30"/>
        </w:rPr>
      </w:pPr>
      <w:r>
        <w:rPr>
          <w:rFonts w:ascii="Times New Roman" w:hAnsi="Times New Roman"/>
          <w:b/>
          <w:sz w:val="30"/>
          <w:szCs w:val="30"/>
        </w:rPr>
        <w:t>六、一般公共预算财政拨款基本支出决算情况说明</w:t>
      </w:r>
    </w:p>
    <w:p>
      <w:pPr>
        <w:spacing w:line="580" w:lineRule="exact"/>
        <w:ind w:firstLine="600"/>
        <w:jc w:val="both"/>
        <w:rPr>
          <w:rFonts w:hint="default" w:ascii="Times New Roman" w:hAnsi="Times New Roman" w:eastAsia="仿宋_GB2312"/>
          <w:sz w:val="30"/>
          <w:szCs w:val="30"/>
        </w:rPr>
      </w:pPr>
      <w:r>
        <w:rPr>
          <w:rFonts w:ascii="Times New Roman" w:hAnsi="Times New Roman" w:eastAsia="仿宋_GB2312"/>
          <w:kern w:val="2"/>
          <w:sz w:val="30"/>
          <w:szCs w:val="30"/>
        </w:rPr>
        <w:t>天津市滨海新区杭州道街社区卫生服务中心</w:t>
      </w:r>
      <w:r>
        <w:rPr>
          <w:rFonts w:hint="default" w:ascii="Times New Roman" w:hAnsi="Times New Roman" w:eastAsia="仿宋_GB2312"/>
          <w:kern w:val="2"/>
          <w:sz w:val="30"/>
          <w:szCs w:val="30"/>
        </w:rPr>
        <w:t>2021</w:t>
      </w:r>
      <w:r>
        <w:rPr>
          <w:rFonts w:ascii="Times New Roman" w:hAnsi="Times New Roman" w:eastAsia="仿宋_GB2312"/>
          <w:kern w:val="2"/>
          <w:sz w:val="30"/>
          <w:szCs w:val="30"/>
        </w:rPr>
        <w:t>年度部门决算一般公共预算财政拨款基本支出合计</w:t>
      </w:r>
      <w:r>
        <w:rPr>
          <w:rFonts w:hint="default" w:ascii="Times New Roman" w:hAnsi="Times New Roman" w:eastAsia="仿宋_GB2312"/>
          <w:kern w:val="2"/>
          <w:sz w:val="30"/>
          <w:szCs w:val="30"/>
        </w:rPr>
        <w:t>30,031,395.33</w:t>
      </w:r>
      <w:r>
        <w:rPr>
          <w:rFonts w:ascii="Times New Roman" w:hAnsi="Times New Roman" w:eastAsia="仿宋_GB2312"/>
          <w:kern w:val="2"/>
          <w:sz w:val="30"/>
          <w:szCs w:val="30"/>
        </w:rPr>
        <w:t>元，与</w:t>
      </w:r>
      <w:r>
        <w:rPr>
          <w:rFonts w:hint="default" w:ascii="Times New Roman" w:hAnsi="Times New Roman" w:eastAsia="仿宋_GB2312"/>
          <w:kern w:val="2"/>
          <w:sz w:val="30"/>
          <w:szCs w:val="30"/>
        </w:rPr>
        <w:t>2020</w:t>
      </w:r>
      <w:r>
        <w:rPr>
          <w:rFonts w:ascii="Times New Roman" w:hAnsi="Times New Roman" w:eastAsia="仿宋_GB2312"/>
          <w:kern w:val="2"/>
          <w:sz w:val="30"/>
          <w:szCs w:val="30"/>
        </w:rPr>
        <w:t>年度相比增加</w:t>
      </w:r>
      <w:r>
        <w:rPr>
          <w:rFonts w:hint="default" w:ascii="Times New Roman" w:hAnsi="Times New Roman" w:eastAsia="仿宋_GB2312"/>
          <w:kern w:val="2"/>
          <w:sz w:val="30"/>
          <w:szCs w:val="30"/>
        </w:rPr>
        <w:t>6</w:t>
      </w:r>
      <w:bookmarkStart w:id="6" w:name="_Hlk119160061"/>
      <w:r>
        <w:rPr>
          <w:rFonts w:hint="default" w:ascii="Times New Roman" w:hAnsi="Times New Roman" w:eastAsia="仿宋_GB2312"/>
          <w:kern w:val="2"/>
          <w:sz w:val="30"/>
          <w:szCs w:val="30"/>
        </w:rPr>
        <w:t>,</w:t>
      </w:r>
      <w:bookmarkEnd w:id="6"/>
      <w:r>
        <w:rPr>
          <w:rFonts w:hint="default" w:ascii="Times New Roman" w:hAnsi="Times New Roman" w:eastAsia="仿宋_GB2312"/>
          <w:kern w:val="2"/>
          <w:sz w:val="30"/>
          <w:szCs w:val="30"/>
        </w:rPr>
        <w:t>849,411.33</w:t>
      </w:r>
      <w:r>
        <w:rPr>
          <w:rFonts w:ascii="Times New Roman" w:hAnsi="Times New Roman" w:eastAsia="仿宋_GB2312"/>
          <w:kern w:val="2"/>
          <w:sz w:val="30"/>
          <w:szCs w:val="30"/>
        </w:rPr>
        <w:t>元，</w:t>
      </w:r>
      <w:r>
        <w:rPr>
          <w:rFonts w:ascii="Times New Roman" w:hAnsi="Times New Roman" w:eastAsia="仿宋_GB2312"/>
          <w:sz w:val="30"/>
          <w:szCs w:val="30"/>
        </w:rPr>
        <w:t>主要原因是</w:t>
      </w:r>
      <w:r>
        <w:rPr>
          <w:rFonts w:ascii="Times New Roman" w:hAnsi="Times New Roman" w:eastAsia="楷体_GB2312"/>
          <w:kern w:val="2"/>
          <w:sz w:val="30"/>
          <w:szCs w:val="30"/>
          <w:lang w:val="zh-CN"/>
        </w:rPr>
        <w:t>：</w:t>
      </w:r>
      <w:r>
        <w:rPr>
          <w:rFonts w:hint="default" w:ascii="Times New Roman" w:hAnsi="Times New Roman" w:eastAsia="仿宋_GB2312"/>
          <w:kern w:val="2"/>
          <w:sz w:val="30"/>
          <w:szCs w:val="30"/>
        </w:rPr>
        <w:t>2020</w:t>
      </w:r>
      <w:r>
        <w:rPr>
          <w:rFonts w:ascii="Times New Roman" w:hAnsi="Times New Roman" w:eastAsia="仿宋_GB2312"/>
          <w:kern w:val="2"/>
          <w:sz w:val="30"/>
          <w:szCs w:val="30"/>
        </w:rPr>
        <w:t>年基本公共卫生经费中</w:t>
      </w:r>
      <w:r>
        <w:rPr>
          <w:rFonts w:hint="default" w:ascii="Times New Roman" w:hAnsi="Times New Roman" w:eastAsia="仿宋_GB2312"/>
          <w:kern w:val="2"/>
          <w:sz w:val="30"/>
          <w:szCs w:val="30"/>
        </w:rPr>
        <w:t>6,593,163.00</w:t>
      </w:r>
      <w:r>
        <w:rPr>
          <w:rFonts w:ascii="Times New Roman" w:hAnsi="Times New Roman" w:eastAsia="仿宋_GB2312"/>
          <w:kern w:val="2"/>
          <w:sz w:val="30"/>
          <w:szCs w:val="30"/>
        </w:rPr>
        <w:t>元属于项目经费。</w:t>
      </w:r>
      <w:r>
        <w:rPr>
          <w:rFonts w:ascii="Times New Roman" w:hAnsi="Times New Roman" w:eastAsia="仿宋_GB2312"/>
          <w:sz w:val="30"/>
          <w:szCs w:val="30"/>
        </w:rPr>
        <w:t>其中：人员经费</w:t>
      </w:r>
      <w:r>
        <w:rPr>
          <w:rFonts w:hint="default" w:ascii="Times New Roman" w:hAnsi="Times New Roman" w:eastAsia="仿宋_GB2312"/>
          <w:kern w:val="2"/>
          <w:sz w:val="30"/>
          <w:szCs w:val="30"/>
        </w:rPr>
        <w:t>28,892,799.33</w:t>
      </w:r>
      <w:r>
        <w:rPr>
          <w:rFonts w:ascii="Times New Roman" w:hAnsi="Times New Roman" w:eastAsia="仿宋_GB2312"/>
          <w:sz w:val="30"/>
          <w:szCs w:val="30"/>
        </w:rPr>
        <w:t>元，主要包括基本工资、津贴补贴、绩效工资、机关事业单位基本养老保险缴费、职业年金缴费、职工基本医疗保险缴费、其他社会保障缴费、住房公积金、其他工资福利支出、离休费、退休费、生活补助、其他对个人和家庭的补助；公用经费</w:t>
      </w:r>
      <w:r>
        <w:rPr>
          <w:rFonts w:hint="default" w:ascii="Times New Roman" w:hAnsi="Times New Roman" w:eastAsia="仿宋_GB2312"/>
          <w:kern w:val="2"/>
          <w:sz w:val="30"/>
          <w:szCs w:val="30"/>
        </w:rPr>
        <w:t>1,138,596.00</w:t>
      </w:r>
      <w:r>
        <w:rPr>
          <w:rFonts w:ascii="Times New Roman" w:hAnsi="Times New Roman" w:eastAsia="仿宋_GB2312"/>
          <w:sz w:val="30"/>
          <w:szCs w:val="30"/>
        </w:rPr>
        <w:t>元，主要包括办公费、咨询费、物业管理费、维修(护)费、专用材料费、劳务费、工会经费、福利费、其他商品和服务支出。</w:t>
      </w:r>
    </w:p>
    <w:p>
      <w:pPr>
        <w:spacing w:line="580" w:lineRule="exact"/>
        <w:ind w:firstLine="600"/>
        <w:jc w:val="both"/>
        <w:rPr>
          <w:rFonts w:hint="default" w:ascii="Times New Roman" w:hAnsi="Times New Roman" w:eastAsia="仿宋_GB2312"/>
          <w:kern w:val="2"/>
          <w:sz w:val="30"/>
          <w:szCs w:val="30"/>
        </w:rPr>
      </w:pPr>
      <w:r>
        <w:rPr>
          <w:rFonts w:ascii="Times New Roman" w:hAnsi="Times New Roman"/>
          <w:b/>
          <w:sz w:val="30"/>
          <w:szCs w:val="30"/>
        </w:rPr>
        <w:t>七、一般公共预算财政拨款</w:t>
      </w:r>
      <w:r>
        <w:rPr>
          <w:rFonts w:hint="default" w:ascii="Times New Roman" w:hAnsi="Times New Roman"/>
          <w:b/>
          <w:sz w:val="30"/>
          <w:szCs w:val="30"/>
        </w:rPr>
        <w:t>“</w:t>
      </w:r>
      <w:r>
        <w:rPr>
          <w:rFonts w:ascii="Times New Roman" w:hAnsi="Times New Roman"/>
          <w:b/>
          <w:sz w:val="30"/>
          <w:szCs w:val="30"/>
        </w:rPr>
        <w:t>三公</w:t>
      </w:r>
      <w:r>
        <w:rPr>
          <w:rFonts w:hint="default" w:ascii="Times New Roman" w:hAnsi="Times New Roman"/>
          <w:b/>
          <w:sz w:val="30"/>
          <w:szCs w:val="30"/>
        </w:rPr>
        <w:t>”</w:t>
      </w:r>
      <w:r>
        <w:rPr>
          <w:rFonts w:ascii="Times New Roman" w:hAnsi="Times New Roman"/>
          <w:b/>
          <w:sz w:val="30"/>
          <w:szCs w:val="30"/>
        </w:rPr>
        <w:t>经费</w:t>
      </w:r>
      <w:r>
        <w:rPr>
          <w:rFonts w:ascii="Times New Roman" w:hAnsi="Times New Roman"/>
          <w:b/>
          <w:sz w:val="30"/>
          <w:szCs w:val="30"/>
          <w:lang w:val="zh-CN"/>
        </w:rPr>
        <w:t>支出决算</w:t>
      </w:r>
      <w:r>
        <w:rPr>
          <w:rFonts w:ascii="Times New Roman" w:hAnsi="Times New Roman"/>
          <w:b/>
          <w:sz w:val="30"/>
          <w:szCs w:val="30"/>
        </w:rPr>
        <w:t>情况</w:t>
      </w:r>
      <w:r>
        <w:rPr>
          <w:rFonts w:ascii="Times New Roman" w:hAnsi="Times New Roman" w:eastAsia="仿宋_GB2312"/>
          <w:kern w:val="2"/>
          <w:sz w:val="30"/>
          <w:szCs w:val="30"/>
        </w:rPr>
        <w:t>2021年一般公共预算财政拨款“三公”经费决算0.00元，与2021年</w:t>
      </w:r>
      <w:r>
        <w:rPr>
          <w:rFonts w:ascii="Times New Roman" w:hAnsi="Times New Roman" w:eastAsia="仿宋_GB2312"/>
          <w:kern w:val="2"/>
          <w:sz w:val="30"/>
          <w:szCs w:val="30"/>
          <w:lang w:val="zh-CN"/>
        </w:rPr>
        <w:t>预</w:t>
      </w:r>
      <w:r>
        <w:rPr>
          <w:rFonts w:ascii="Times New Roman" w:hAnsi="Times New Roman" w:eastAsia="仿宋_GB2312"/>
          <w:kern w:val="2"/>
          <w:sz w:val="30"/>
          <w:szCs w:val="30"/>
        </w:rPr>
        <w:t>算相比持平，主要原因是严格按照预算执行。具体情况：</w:t>
      </w:r>
    </w:p>
    <w:p>
      <w:pPr>
        <w:spacing w:line="580" w:lineRule="exact"/>
        <w:ind w:firstLine="600"/>
        <w:jc w:val="both"/>
        <w:rPr>
          <w:rFonts w:hint="default" w:ascii="Times New Roman" w:hAnsi="Times New Roman" w:eastAsia="仿宋_GB2312"/>
          <w:kern w:val="2"/>
          <w:sz w:val="30"/>
          <w:szCs w:val="30"/>
        </w:rPr>
      </w:pPr>
      <w:r>
        <w:rPr>
          <w:rFonts w:ascii="Times New Roman" w:hAnsi="Times New Roman" w:eastAsia="仿宋_GB2312"/>
          <w:kern w:val="2"/>
          <w:sz w:val="30"/>
          <w:szCs w:val="30"/>
        </w:rPr>
        <w:t xml:space="preserve">(一)2021年因公出国（境）费决算0.00元，与预算相比持平，主要原因是严格按照预算执行。2021年本单位组织的出国团组0个，出国0人次。 </w:t>
      </w:r>
    </w:p>
    <w:p>
      <w:pPr>
        <w:spacing w:line="580" w:lineRule="exact"/>
        <w:ind w:firstLine="600"/>
        <w:jc w:val="both"/>
        <w:rPr>
          <w:rFonts w:hint="default" w:ascii="Times New Roman" w:hAnsi="Times New Roman" w:eastAsia="仿宋_GB2312"/>
          <w:kern w:val="2"/>
          <w:sz w:val="30"/>
          <w:szCs w:val="30"/>
        </w:rPr>
      </w:pPr>
      <w:r>
        <w:rPr>
          <w:rFonts w:ascii="Times New Roman" w:hAnsi="Times New Roman" w:eastAsia="仿宋_GB2312"/>
          <w:kern w:val="2"/>
          <w:sz w:val="30"/>
          <w:szCs w:val="30"/>
        </w:rPr>
        <w:t>(二)2021年公务用车购置及运行维护费决算0.00元，其中公务用车运行维护费0.00元，与预算相比持平，主要原因是严格按照预算执行；公务用车购置费0.00元，与预算相比持平，主要原因是严格按照预算执行。2021年本单位公务用车保有0辆，购置公务用车0辆。</w:t>
      </w:r>
    </w:p>
    <w:p>
      <w:pPr>
        <w:pStyle w:val="3"/>
        <w:keepNext/>
        <w:keepLines/>
        <w:spacing w:line="600" w:lineRule="exact"/>
        <w:ind w:firstLine="602"/>
        <w:jc w:val="both"/>
        <w:rPr>
          <w:rFonts w:hint="default" w:ascii="Times New Roman" w:hAnsi="Times New Roman" w:eastAsia="仿宋_GB2312"/>
          <w:kern w:val="2"/>
          <w:sz w:val="30"/>
          <w:szCs w:val="30"/>
        </w:rPr>
      </w:pPr>
      <w:r>
        <w:rPr>
          <w:rFonts w:ascii="Times New Roman" w:hAnsi="Times New Roman" w:eastAsia="仿宋_GB2312"/>
          <w:kern w:val="2"/>
          <w:sz w:val="30"/>
          <w:szCs w:val="30"/>
        </w:rPr>
        <w:t>(三)2021年公务接待费决算0.00元，与预算相比持平，主要原因是严格按照预算执行。2021年本单位国内公务接待0批次，0人次；其中，外事接待0批次，0人次。</w:t>
      </w:r>
    </w:p>
    <w:p>
      <w:pPr>
        <w:pStyle w:val="3"/>
        <w:keepNext/>
        <w:keepLines/>
        <w:spacing w:line="600" w:lineRule="exact"/>
        <w:ind w:firstLine="602"/>
        <w:jc w:val="both"/>
        <w:rPr>
          <w:rFonts w:hint="default" w:ascii="Times New Roman" w:hAnsi="Times New Roman"/>
          <w:b/>
          <w:sz w:val="30"/>
          <w:szCs w:val="30"/>
        </w:rPr>
      </w:pPr>
      <w:r>
        <w:rPr>
          <w:rFonts w:ascii="Times New Roman" w:hAnsi="Times New Roman"/>
          <w:b/>
          <w:sz w:val="30"/>
          <w:szCs w:val="30"/>
        </w:rPr>
        <w:t>八、政府性基金预算财政拨款收支决算情况</w:t>
      </w:r>
    </w:p>
    <w:p>
      <w:pPr>
        <w:spacing w:line="580" w:lineRule="exact"/>
        <w:ind w:firstLine="600"/>
        <w:jc w:val="both"/>
        <w:rPr>
          <w:rFonts w:hint="default" w:ascii="Times New Roman" w:hAnsi="Times New Roman" w:eastAsia="仿宋_GB2312"/>
          <w:kern w:val="2"/>
          <w:sz w:val="30"/>
          <w:szCs w:val="30"/>
        </w:rPr>
      </w:pPr>
      <w:r>
        <w:rPr>
          <w:rFonts w:ascii="Times New Roman" w:hAnsi="Times New Roman" w:eastAsia="仿宋_GB2312"/>
          <w:kern w:val="2"/>
          <w:sz w:val="30"/>
          <w:szCs w:val="30"/>
        </w:rPr>
        <w:t>天津市滨海新区杭州道街社区卫生服务中心</w:t>
      </w:r>
      <w:r>
        <w:rPr>
          <w:rFonts w:hint="default" w:ascii="Times New Roman" w:hAnsi="Times New Roman" w:eastAsia="仿宋_GB2312"/>
          <w:kern w:val="2"/>
          <w:sz w:val="30"/>
          <w:szCs w:val="30"/>
        </w:rPr>
        <w:t>2021</w:t>
      </w:r>
      <w:r>
        <w:rPr>
          <w:rFonts w:ascii="Times New Roman" w:hAnsi="Times New Roman" w:eastAsia="仿宋_GB2312"/>
          <w:kern w:val="2"/>
          <w:sz w:val="30"/>
          <w:szCs w:val="30"/>
        </w:rPr>
        <w:t>年度无政府性基金预算财政拨款收入、支出和结转结余。</w:t>
      </w:r>
    </w:p>
    <w:p>
      <w:pPr>
        <w:spacing w:line="600" w:lineRule="exact"/>
        <w:ind w:firstLine="600"/>
        <w:jc w:val="both"/>
        <w:rPr>
          <w:rFonts w:hint="default" w:ascii="Times New Roman" w:hAnsi="Times New Roman"/>
          <w:b/>
          <w:sz w:val="30"/>
          <w:szCs w:val="30"/>
        </w:rPr>
      </w:pPr>
      <w:r>
        <w:rPr>
          <w:rFonts w:ascii="Times New Roman" w:hAnsi="Times New Roman"/>
          <w:b/>
          <w:sz w:val="30"/>
          <w:szCs w:val="30"/>
        </w:rPr>
        <w:t>九、国有资本经营预算财政拨款收支决算情况说明</w:t>
      </w:r>
    </w:p>
    <w:p>
      <w:pPr>
        <w:spacing w:line="600" w:lineRule="exact"/>
        <w:ind w:firstLine="600"/>
        <w:jc w:val="both"/>
        <w:rPr>
          <w:rFonts w:hint="default" w:ascii="Times New Roman" w:hAnsi="Times New Roman" w:eastAsia="仿宋_GB2312"/>
          <w:sz w:val="30"/>
          <w:szCs w:val="30"/>
        </w:rPr>
      </w:pPr>
      <w:r>
        <w:rPr>
          <w:rFonts w:ascii="Times New Roman" w:hAnsi="Times New Roman" w:eastAsia="仿宋_GB2312"/>
          <w:color w:val="000000"/>
          <w:sz w:val="30"/>
          <w:szCs w:val="30"/>
        </w:rPr>
        <w:t>天津市滨海新区杭州道街社区卫生服务中心</w:t>
      </w:r>
      <w:r>
        <w:rPr>
          <w:rFonts w:hint="default" w:ascii="Times New Roman" w:hAnsi="Times New Roman" w:eastAsia="仿宋_GB2312"/>
          <w:color w:val="000000"/>
          <w:sz w:val="30"/>
          <w:szCs w:val="30"/>
        </w:rPr>
        <w:t>2021</w:t>
      </w:r>
      <w:r>
        <w:rPr>
          <w:rFonts w:ascii="Times New Roman" w:hAnsi="Times New Roman" w:eastAsia="仿宋_GB2312"/>
          <w:sz w:val="30"/>
          <w:szCs w:val="30"/>
        </w:rPr>
        <w:t>年度无国有资本经营预算财政拨款收入、支出和结转结余。</w:t>
      </w:r>
    </w:p>
    <w:p>
      <w:pPr>
        <w:pStyle w:val="3"/>
        <w:keepNext/>
        <w:keepLines/>
        <w:spacing w:line="600" w:lineRule="exact"/>
        <w:ind w:firstLine="602"/>
        <w:jc w:val="both"/>
        <w:rPr>
          <w:rFonts w:hint="default" w:ascii="Times New Roman" w:hAnsi="Times New Roman"/>
          <w:b/>
          <w:sz w:val="30"/>
          <w:szCs w:val="30"/>
        </w:rPr>
      </w:pPr>
      <w:r>
        <w:rPr>
          <w:rFonts w:ascii="Times New Roman" w:hAnsi="Times New Roman"/>
          <w:b/>
          <w:sz w:val="30"/>
          <w:szCs w:val="30"/>
        </w:rPr>
        <w:t>十、机关运行经费支出情况说明</w:t>
      </w:r>
    </w:p>
    <w:p>
      <w:pPr>
        <w:spacing w:line="600" w:lineRule="exact"/>
        <w:ind w:firstLine="600"/>
        <w:jc w:val="both"/>
        <w:rPr>
          <w:rFonts w:hint="default" w:ascii="Times New Roman" w:hAnsi="Times New Roman" w:eastAsia="楷体"/>
          <w:sz w:val="30"/>
          <w:szCs w:val="30"/>
        </w:rPr>
      </w:pPr>
      <w:r>
        <w:rPr>
          <w:rFonts w:ascii="Times New Roman" w:hAnsi="Times New Roman" w:eastAsia="仿宋_GB2312"/>
          <w:color w:val="000000"/>
          <w:sz w:val="30"/>
          <w:szCs w:val="30"/>
        </w:rPr>
        <w:t>天津市滨海新区杭州道街社区卫生服务中心</w:t>
      </w:r>
      <w:r>
        <w:rPr>
          <w:rFonts w:hint="default" w:ascii="Times New Roman" w:hAnsi="Times New Roman" w:eastAsia="仿宋_GB2312"/>
          <w:color w:val="000000"/>
          <w:sz w:val="30"/>
          <w:szCs w:val="30"/>
        </w:rPr>
        <w:t>2021</w:t>
      </w:r>
      <w:r>
        <w:rPr>
          <w:rFonts w:ascii="Times New Roman" w:hAnsi="Times New Roman" w:eastAsia="仿宋_GB2312"/>
          <w:sz w:val="30"/>
          <w:szCs w:val="30"/>
        </w:rPr>
        <w:t>年度无机关运行经费。</w:t>
      </w:r>
    </w:p>
    <w:p>
      <w:pPr>
        <w:pStyle w:val="3"/>
        <w:keepNext/>
        <w:keepLines/>
        <w:spacing w:line="600" w:lineRule="exact"/>
        <w:ind w:firstLine="602"/>
        <w:jc w:val="both"/>
        <w:rPr>
          <w:rFonts w:hint="default" w:ascii="Times New Roman" w:hAnsi="Times New Roman"/>
          <w:b/>
          <w:sz w:val="30"/>
          <w:szCs w:val="30"/>
        </w:rPr>
      </w:pPr>
      <w:r>
        <w:rPr>
          <w:rFonts w:ascii="Times New Roman" w:hAnsi="Times New Roman"/>
          <w:b/>
          <w:sz w:val="30"/>
          <w:szCs w:val="30"/>
        </w:rPr>
        <w:t>十一、政府采购支出情况说明</w:t>
      </w:r>
    </w:p>
    <w:p>
      <w:pPr>
        <w:spacing w:line="580" w:lineRule="exact"/>
        <w:ind w:firstLine="600"/>
        <w:jc w:val="both"/>
        <w:rPr>
          <w:rFonts w:hint="default" w:ascii="Times New Roman" w:hAnsi="Times New Roman" w:eastAsia="仿宋_GB2312"/>
          <w:color w:val="000000"/>
          <w:sz w:val="30"/>
          <w:szCs w:val="30"/>
        </w:rPr>
      </w:pPr>
      <w:r>
        <w:rPr>
          <w:rFonts w:ascii="Times New Roman" w:hAnsi="Times New Roman" w:eastAsia="仿宋_GB2312"/>
          <w:color w:val="000000"/>
          <w:sz w:val="30"/>
          <w:szCs w:val="30"/>
        </w:rPr>
        <w:t>天津市滨海新区杭州道街社区卫生服务中心</w:t>
      </w:r>
      <w:r>
        <w:rPr>
          <w:rFonts w:hint="default" w:ascii="Times New Roman" w:hAnsi="Times New Roman" w:eastAsia="仿宋_GB2312"/>
          <w:color w:val="000000"/>
          <w:sz w:val="30"/>
          <w:szCs w:val="30"/>
        </w:rPr>
        <w:t>2021</w:t>
      </w:r>
      <w:r>
        <w:rPr>
          <w:rFonts w:ascii="Times New Roman" w:hAnsi="Times New Roman" w:eastAsia="仿宋_GB2312"/>
          <w:color w:val="000000"/>
          <w:sz w:val="30"/>
          <w:szCs w:val="30"/>
        </w:rPr>
        <w:t>年</w:t>
      </w:r>
      <w:r>
        <w:rPr>
          <w:rFonts w:ascii="Times New Roman" w:hAnsi="Times New Roman" w:eastAsia="仿宋_GB2312"/>
          <w:kern w:val="2"/>
          <w:sz w:val="30"/>
          <w:szCs w:val="30"/>
        </w:rPr>
        <w:t>政府</w:t>
      </w:r>
      <w:r>
        <w:rPr>
          <w:rFonts w:ascii="Times New Roman" w:hAnsi="Times New Roman" w:eastAsia="仿宋_GB2312"/>
          <w:color w:val="000000"/>
          <w:sz w:val="30"/>
          <w:szCs w:val="30"/>
        </w:rPr>
        <w:t>采购支出总额</w:t>
      </w:r>
      <w:r>
        <w:rPr>
          <w:rFonts w:hint="default" w:ascii="Times New Roman" w:hAnsi="Times New Roman" w:eastAsia="仿宋_GB2312"/>
          <w:sz w:val="30"/>
          <w:szCs w:val="30"/>
        </w:rPr>
        <w:t>124,184.00</w:t>
      </w:r>
      <w:r>
        <w:rPr>
          <w:rFonts w:ascii="Times New Roman" w:hAnsi="Times New Roman" w:eastAsia="仿宋_GB2312"/>
          <w:color w:val="000000"/>
          <w:sz w:val="30"/>
          <w:szCs w:val="30"/>
        </w:rPr>
        <w:t>元，其中：政府采购货物支出</w:t>
      </w:r>
      <w:r>
        <w:rPr>
          <w:rFonts w:hint="default" w:ascii="Times New Roman" w:hAnsi="Times New Roman" w:eastAsia="仿宋_GB2312"/>
          <w:sz w:val="30"/>
          <w:szCs w:val="30"/>
        </w:rPr>
        <w:t>0.00</w:t>
      </w:r>
      <w:r>
        <w:rPr>
          <w:rFonts w:ascii="Times New Roman" w:hAnsi="Times New Roman" w:eastAsia="仿宋_GB2312"/>
          <w:color w:val="000000"/>
          <w:sz w:val="30"/>
          <w:szCs w:val="30"/>
        </w:rPr>
        <w:t>元、政府采购工程支出</w:t>
      </w:r>
      <w:r>
        <w:rPr>
          <w:rFonts w:hint="default" w:ascii="Times New Roman" w:hAnsi="Times New Roman" w:eastAsia="仿宋_GB2312"/>
          <w:sz w:val="30"/>
          <w:szCs w:val="30"/>
        </w:rPr>
        <w:t>0.00</w:t>
      </w:r>
      <w:r>
        <w:rPr>
          <w:rFonts w:ascii="Times New Roman" w:hAnsi="Times New Roman" w:eastAsia="仿宋_GB2312"/>
          <w:color w:val="000000"/>
          <w:sz w:val="30"/>
          <w:szCs w:val="30"/>
        </w:rPr>
        <w:t>元、政府采购服务支出</w:t>
      </w:r>
      <w:r>
        <w:rPr>
          <w:rFonts w:hint="default" w:ascii="Times New Roman" w:hAnsi="Times New Roman" w:eastAsia="仿宋_GB2312"/>
          <w:sz w:val="30"/>
          <w:szCs w:val="30"/>
        </w:rPr>
        <w:t>124,184.00</w:t>
      </w:r>
      <w:r>
        <w:rPr>
          <w:rFonts w:ascii="Times New Roman" w:hAnsi="Times New Roman" w:eastAsia="仿宋_GB2312"/>
          <w:color w:val="000000"/>
          <w:sz w:val="30"/>
          <w:szCs w:val="30"/>
        </w:rPr>
        <w:t>元。授予中小企业合同金额</w:t>
      </w:r>
      <w:r>
        <w:rPr>
          <w:rFonts w:hint="default" w:ascii="Times New Roman" w:hAnsi="Times New Roman" w:eastAsia="仿宋_GB2312"/>
          <w:sz w:val="30"/>
          <w:szCs w:val="30"/>
        </w:rPr>
        <w:t>0.00</w:t>
      </w:r>
      <w:r>
        <w:rPr>
          <w:rFonts w:ascii="Times New Roman" w:hAnsi="Times New Roman" w:eastAsia="仿宋_GB2312"/>
          <w:color w:val="000000"/>
          <w:sz w:val="30"/>
          <w:szCs w:val="30"/>
        </w:rPr>
        <w:t>元，占政府采购支出总额的</w:t>
      </w:r>
      <w:r>
        <w:rPr>
          <w:rFonts w:hint="default" w:ascii="Times New Roman" w:hAnsi="Times New Roman" w:eastAsia="仿宋_GB2312"/>
          <w:sz w:val="30"/>
          <w:szCs w:val="30"/>
        </w:rPr>
        <w:t>0.00</w:t>
      </w:r>
      <w:r>
        <w:rPr>
          <w:rFonts w:hint="default" w:ascii="Times New Roman" w:hAnsi="Times New Roman" w:eastAsia="仿宋_GB2312"/>
          <w:color w:val="000000"/>
          <w:sz w:val="30"/>
          <w:szCs w:val="30"/>
        </w:rPr>
        <w:t>%</w:t>
      </w:r>
      <w:r>
        <w:rPr>
          <w:rFonts w:ascii="Times New Roman" w:hAnsi="Times New Roman" w:eastAsia="仿宋_GB2312"/>
          <w:color w:val="000000"/>
          <w:sz w:val="30"/>
          <w:szCs w:val="30"/>
        </w:rPr>
        <w:t>，其中：授予小微企业合同金额</w:t>
      </w:r>
      <w:r>
        <w:rPr>
          <w:rFonts w:hint="default" w:ascii="Times New Roman" w:hAnsi="Times New Roman" w:eastAsia="仿宋_GB2312"/>
          <w:sz w:val="30"/>
          <w:szCs w:val="30"/>
        </w:rPr>
        <w:t>0.00</w:t>
      </w:r>
      <w:r>
        <w:rPr>
          <w:rFonts w:ascii="Times New Roman" w:hAnsi="Times New Roman" w:eastAsia="仿宋_GB2312"/>
          <w:color w:val="000000"/>
          <w:sz w:val="30"/>
          <w:szCs w:val="30"/>
        </w:rPr>
        <w:t>元，占政府采购支出总额的</w:t>
      </w:r>
      <w:r>
        <w:rPr>
          <w:rFonts w:hint="default" w:ascii="Times New Roman" w:hAnsi="Times New Roman" w:eastAsia="仿宋_GB2312"/>
          <w:sz w:val="30"/>
          <w:szCs w:val="30"/>
        </w:rPr>
        <w:t>0.00</w:t>
      </w:r>
      <w:r>
        <w:rPr>
          <w:rFonts w:hint="default" w:ascii="Times New Roman" w:hAnsi="Times New Roman" w:eastAsia="仿宋_GB2312"/>
          <w:color w:val="000000"/>
          <w:sz w:val="30"/>
          <w:szCs w:val="30"/>
        </w:rPr>
        <w:t>%</w:t>
      </w:r>
      <w:r>
        <w:rPr>
          <w:rFonts w:ascii="Times New Roman" w:hAnsi="Times New Roman" w:eastAsia="仿宋_GB2312"/>
          <w:color w:val="000000"/>
          <w:sz w:val="30"/>
          <w:szCs w:val="30"/>
        </w:rPr>
        <w:t>。</w:t>
      </w:r>
    </w:p>
    <w:p>
      <w:pPr>
        <w:spacing w:line="600" w:lineRule="exact"/>
        <w:ind w:firstLine="600"/>
        <w:jc w:val="both"/>
        <w:rPr>
          <w:rFonts w:hint="default" w:ascii="Times New Roman" w:hAnsi="Times New Roman"/>
          <w:b/>
          <w:sz w:val="30"/>
          <w:szCs w:val="30"/>
        </w:rPr>
      </w:pPr>
      <w:r>
        <w:rPr>
          <w:rFonts w:ascii="Times New Roman" w:hAnsi="Times New Roman"/>
          <w:b/>
          <w:sz w:val="30"/>
          <w:szCs w:val="30"/>
          <w:lang w:val="zh-CN"/>
        </w:rPr>
        <w:t>十二、</w:t>
      </w:r>
      <w:r>
        <w:rPr>
          <w:rFonts w:ascii="Times New Roman" w:hAnsi="Times New Roman"/>
          <w:b/>
          <w:sz w:val="30"/>
          <w:szCs w:val="30"/>
        </w:rPr>
        <w:t>国有资产占有使用情况说明</w:t>
      </w:r>
    </w:p>
    <w:p>
      <w:pPr>
        <w:spacing w:line="600" w:lineRule="exact"/>
        <w:ind w:firstLine="600" w:firstLineChars="200"/>
        <w:jc w:val="both"/>
        <w:rPr>
          <w:rFonts w:hint="default" w:ascii="Times New Roman" w:hAnsi="Times New Roman" w:eastAsia="仿宋_GB2312"/>
          <w:color w:val="000000"/>
          <w:sz w:val="30"/>
          <w:szCs w:val="30"/>
        </w:rPr>
      </w:pPr>
      <w:r>
        <w:rPr>
          <w:rFonts w:ascii="Times New Roman" w:hAnsi="Times New Roman" w:eastAsia="仿宋_GB2312"/>
          <w:color w:val="000000"/>
          <w:sz w:val="30"/>
          <w:szCs w:val="30"/>
        </w:rPr>
        <w:t>截至</w:t>
      </w:r>
      <w:r>
        <w:rPr>
          <w:rFonts w:hint="default" w:ascii="Times New Roman" w:hAnsi="Times New Roman" w:eastAsia="仿宋_GB2312"/>
          <w:color w:val="000000"/>
          <w:sz w:val="30"/>
          <w:szCs w:val="30"/>
        </w:rPr>
        <w:t>2021</w:t>
      </w:r>
      <w:r>
        <w:rPr>
          <w:rFonts w:ascii="Times New Roman" w:hAnsi="Times New Roman" w:eastAsia="仿宋_GB2312"/>
          <w:color w:val="000000"/>
          <w:sz w:val="30"/>
          <w:szCs w:val="30"/>
        </w:rPr>
        <w:t>年</w:t>
      </w:r>
      <w:r>
        <w:rPr>
          <w:rFonts w:hint="default" w:ascii="Times New Roman" w:hAnsi="Times New Roman" w:eastAsia="仿宋_GB2312"/>
          <w:color w:val="000000"/>
          <w:sz w:val="30"/>
          <w:szCs w:val="30"/>
        </w:rPr>
        <w:t>12</w:t>
      </w:r>
      <w:r>
        <w:rPr>
          <w:rFonts w:ascii="Times New Roman" w:hAnsi="Times New Roman" w:eastAsia="仿宋_GB2312"/>
          <w:color w:val="000000"/>
          <w:sz w:val="30"/>
          <w:szCs w:val="30"/>
        </w:rPr>
        <w:t>月</w:t>
      </w:r>
      <w:r>
        <w:rPr>
          <w:rFonts w:hint="default" w:ascii="Times New Roman" w:hAnsi="Times New Roman" w:eastAsia="仿宋_GB2312"/>
          <w:color w:val="000000"/>
          <w:sz w:val="30"/>
          <w:szCs w:val="30"/>
        </w:rPr>
        <w:t>31</w:t>
      </w:r>
      <w:r>
        <w:rPr>
          <w:rFonts w:ascii="Times New Roman" w:hAnsi="Times New Roman" w:eastAsia="仿宋_GB2312"/>
          <w:color w:val="000000"/>
          <w:sz w:val="30"/>
          <w:szCs w:val="30"/>
        </w:rPr>
        <w:t>日，天津市滨海新区杭州道街社区卫生服务中心共有车辆</w:t>
      </w:r>
      <w:r>
        <w:rPr>
          <w:rFonts w:hint="default" w:ascii="Times New Roman" w:hAnsi="Times New Roman" w:eastAsia="仿宋_GB2312"/>
          <w:sz w:val="30"/>
          <w:szCs w:val="30"/>
        </w:rPr>
        <w:t>2</w:t>
      </w:r>
      <w:r>
        <w:rPr>
          <w:rFonts w:ascii="Times New Roman" w:hAnsi="Times New Roman" w:eastAsia="仿宋_GB2312"/>
          <w:color w:val="000000"/>
          <w:sz w:val="30"/>
          <w:szCs w:val="30"/>
        </w:rPr>
        <w:t>辆，其中：</w:t>
      </w:r>
      <w:r>
        <w:rPr>
          <w:rFonts w:ascii="Times New Roman" w:hAnsi="Times New Roman" w:eastAsia="仿宋_GB2312"/>
          <w:sz w:val="30"/>
          <w:szCs w:val="30"/>
        </w:rPr>
        <w:t>其他用车2辆，其他用车主要包括2辆救护车</w:t>
      </w:r>
      <w:r>
        <w:rPr>
          <w:rFonts w:ascii="Times New Roman" w:hAnsi="Times New Roman" w:eastAsia="仿宋_GB2312"/>
          <w:sz w:val="30"/>
          <w:szCs w:val="30"/>
          <w:lang w:val="zh-CN"/>
        </w:rPr>
        <w:t>。</w:t>
      </w:r>
      <w:r>
        <w:rPr>
          <w:rFonts w:ascii="Times New Roman" w:hAnsi="Times New Roman" w:eastAsia="仿宋_GB2312"/>
          <w:color w:val="000000"/>
          <w:sz w:val="30"/>
          <w:szCs w:val="30"/>
        </w:rPr>
        <w:t>单价</w:t>
      </w:r>
      <w:r>
        <w:rPr>
          <w:rFonts w:hint="default" w:ascii="Times New Roman" w:hAnsi="Times New Roman" w:eastAsia="仿宋_GB2312"/>
          <w:color w:val="000000"/>
          <w:sz w:val="30"/>
          <w:szCs w:val="30"/>
        </w:rPr>
        <w:t>50</w:t>
      </w:r>
      <w:r>
        <w:rPr>
          <w:rFonts w:ascii="Times New Roman" w:hAnsi="Times New Roman" w:eastAsia="仿宋_GB2312"/>
          <w:color w:val="000000"/>
          <w:sz w:val="30"/>
          <w:szCs w:val="30"/>
        </w:rPr>
        <w:t>万元以上的通用设备</w:t>
      </w:r>
      <w:r>
        <w:rPr>
          <w:rFonts w:hint="default" w:ascii="Times New Roman" w:hAnsi="Times New Roman" w:eastAsia="仿宋_GB2312"/>
          <w:sz w:val="30"/>
          <w:szCs w:val="30"/>
        </w:rPr>
        <w:t>0</w:t>
      </w:r>
      <w:r>
        <w:rPr>
          <w:rFonts w:ascii="Times New Roman" w:hAnsi="Times New Roman" w:eastAsia="仿宋_GB2312"/>
          <w:color w:val="000000"/>
          <w:sz w:val="30"/>
          <w:szCs w:val="30"/>
        </w:rPr>
        <w:t>台（套），单价</w:t>
      </w:r>
      <w:r>
        <w:rPr>
          <w:rFonts w:hint="default" w:ascii="Times New Roman" w:hAnsi="Times New Roman" w:eastAsia="仿宋_GB2312"/>
          <w:color w:val="000000"/>
          <w:sz w:val="30"/>
          <w:szCs w:val="30"/>
        </w:rPr>
        <w:t>100</w:t>
      </w:r>
      <w:r>
        <w:rPr>
          <w:rFonts w:ascii="Times New Roman" w:hAnsi="Times New Roman" w:eastAsia="仿宋_GB2312"/>
          <w:color w:val="000000"/>
          <w:sz w:val="30"/>
          <w:szCs w:val="30"/>
        </w:rPr>
        <w:t>万元以上的专用设备</w:t>
      </w:r>
      <w:r>
        <w:rPr>
          <w:rFonts w:hint="default" w:ascii="Times New Roman" w:hAnsi="Times New Roman" w:eastAsia="仿宋_GB2312"/>
          <w:sz w:val="30"/>
          <w:szCs w:val="30"/>
        </w:rPr>
        <w:t>0</w:t>
      </w:r>
      <w:r>
        <w:rPr>
          <w:rFonts w:ascii="Times New Roman" w:hAnsi="Times New Roman" w:eastAsia="仿宋_GB2312"/>
          <w:color w:val="000000"/>
          <w:sz w:val="30"/>
          <w:szCs w:val="30"/>
        </w:rPr>
        <w:t>台（套）。</w:t>
      </w:r>
    </w:p>
    <w:p>
      <w:pPr>
        <w:spacing w:line="600" w:lineRule="exact"/>
        <w:ind w:firstLine="600"/>
        <w:jc w:val="both"/>
        <w:rPr>
          <w:rFonts w:hint="default" w:ascii="Times New Roman" w:hAnsi="Times New Roman"/>
          <w:b/>
          <w:sz w:val="30"/>
          <w:szCs w:val="30"/>
        </w:rPr>
      </w:pPr>
      <w:r>
        <w:rPr>
          <w:rFonts w:ascii="Times New Roman" w:hAnsi="Times New Roman"/>
          <w:b/>
          <w:sz w:val="30"/>
          <w:szCs w:val="30"/>
          <w:lang w:val="zh-CN"/>
        </w:rPr>
        <w:t>十三、</w:t>
      </w:r>
      <w:r>
        <w:rPr>
          <w:rFonts w:ascii="Times New Roman" w:hAnsi="Times New Roman"/>
          <w:b/>
          <w:sz w:val="30"/>
          <w:szCs w:val="30"/>
        </w:rPr>
        <w:t>预算绩效情况说明</w:t>
      </w:r>
    </w:p>
    <w:p>
      <w:pPr>
        <w:spacing w:line="600" w:lineRule="exact"/>
        <w:ind w:firstLine="600"/>
        <w:jc w:val="both"/>
        <w:rPr>
          <w:rFonts w:hint="default" w:ascii="Times New Roman" w:hAnsi="Times New Roman" w:eastAsia="仿宋_GB2312"/>
          <w:sz w:val="30"/>
          <w:szCs w:val="30"/>
        </w:rPr>
      </w:pPr>
      <w:r>
        <w:rPr>
          <w:rFonts w:ascii="Times New Roman" w:hAnsi="Times New Roman" w:eastAsia="仿宋_GB2312"/>
          <w:sz w:val="30"/>
          <w:szCs w:val="30"/>
        </w:rPr>
        <w:t>天津市滨海新区杭州道街社区卫生服务中心2021年度无需公开项目支出绩效自评结果。本部门未自行组织开展绩效评价。</w:t>
      </w:r>
    </w:p>
    <w:p>
      <w:pPr>
        <w:spacing w:line="600" w:lineRule="exact"/>
        <w:ind w:firstLine="600"/>
        <w:jc w:val="both"/>
        <w:rPr>
          <w:rFonts w:hint="default" w:ascii="Times New Roman" w:hAnsi="Times New Roman"/>
          <w:b/>
          <w:sz w:val="30"/>
          <w:szCs w:val="30"/>
        </w:rPr>
      </w:pPr>
      <w:r>
        <w:rPr>
          <w:rFonts w:ascii="Times New Roman" w:hAnsi="Times New Roman"/>
          <w:b/>
          <w:sz w:val="30"/>
          <w:szCs w:val="30"/>
          <w:lang w:val="zh-CN"/>
        </w:rPr>
        <w:t>十四、</w:t>
      </w:r>
      <w:r>
        <w:rPr>
          <w:rFonts w:ascii="Times New Roman" w:hAnsi="Times New Roman"/>
          <w:b/>
          <w:sz w:val="30"/>
          <w:szCs w:val="30"/>
        </w:rPr>
        <w:t>教育、医疗卫生、社会保障和就业、住房保障、涉农补贴等民生支出情况说明</w:t>
      </w:r>
    </w:p>
    <w:p>
      <w:pPr>
        <w:spacing w:line="580" w:lineRule="exact"/>
        <w:ind w:firstLine="600"/>
        <w:jc w:val="both"/>
        <w:rPr>
          <w:rFonts w:hint="default" w:ascii="Times New Roman" w:hAnsi="Times New Roman" w:eastAsia="仿宋_GB2312"/>
          <w:color w:val="000000"/>
          <w:sz w:val="30"/>
          <w:szCs w:val="30"/>
        </w:rPr>
      </w:pPr>
      <w:r>
        <w:rPr>
          <w:rFonts w:ascii="Times New Roman" w:hAnsi="Times New Roman" w:eastAsia="仿宋_GB2312"/>
          <w:color w:val="000000"/>
          <w:sz w:val="30"/>
          <w:szCs w:val="30"/>
        </w:rPr>
        <w:t>天津市滨海新区杭州道街社区卫生服务中心</w:t>
      </w:r>
      <w:r>
        <w:rPr>
          <w:rFonts w:hint="default" w:ascii="Times New Roman" w:hAnsi="Times New Roman" w:eastAsia="仿宋_GB2312"/>
          <w:color w:val="000000"/>
          <w:sz w:val="30"/>
          <w:szCs w:val="30"/>
        </w:rPr>
        <w:t>2021</w:t>
      </w:r>
      <w:r>
        <w:rPr>
          <w:rFonts w:ascii="Times New Roman" w:hAnsi="Times New Roman" w:eastAsia="仿宋_GB2312"/>
          <w:color w:val="000000"/>
          <w:sz w:val="30"/>
          <w:szCs w:val="30"/>
        </w:rPr>
        <w:t>年度无教育、医疗卫生、社会保障和就业、住房保障、涉农补贴等民生支出情况。</w:t>
      </w:r>
    </w:p>
    <w:p>
      <w:pPr>
        <w:pStyle w:val="2"/>
        <w:keepNext/>
        <w:keepLines/>
        <w:spacing w:line="600" w:lineRule="exact"/>
        <w:jc w:val="center"/>
        <w:rPr>
          <w:rFonts w:hint="default" w:ascii="Times New Roman" w:hAnsi="Times New Roman" w:eastAsia="方正小标宋简体"/>
          <w:b/>
          <w:kern w:val="44"/>
          <w:sz w:val="44"/>
          <w:szCs w:val="44"/>
        </w:rPr>
      </w:pPr>
    </w:p>
    <w:p>
      <w:pPr>
        <w:pStyle w:val="2"/>
        <w:keepNext/>
        <w:keepLines/>
        <w:spacing w:line="600" w:lineRule="exact"/>
        <w:jc w:val="center"/>
        <w:rPr>
          <w:rFonts w:hint="default" w:ascii="Times New Roman" w:hAnsi="Times New Roman" w:eastAsia="方正小标宋简体"/>
          <w:b/>
          <w:kern w:val="44"/>
          <w:sz w:val="44"/>
          <w:szCs w:val="44"/>
        </w:rPr>
      </w:pPr>
    </w:p>
    <w:p>
      <w:pPr>
        <w:pStyle w:val="2"/>
        <w:keepNext/>
        <w:keepLines/>
        <w:spacing w:line="600" w:lineRule="exact"/>
        <w:jc w:val="center"/>
        <w:rPr>
          <w:rFonts w:hint="default" w:ascii="Times New Roman" w:hAnsi="Times New Roman" w:eastAsia="方正小标宋简体"/>
          <w:b/>
          <w:kern w:val="44"/>
          <w:sz w:val="44"/>
          <w:szCs w:val="44"/>
        </w:rPr>
      </w:pPr>
    </w:p>
    <w:p>
      <w:pPr>
        <w:pStyle w:val="2"/>
        <w:keepNext/>
        <w:keepLines/>
        <w:spacing w:line="600" w:lineRule="exact"/>
        <w:jc w:val="center"/>
        <w:rPr>
          <w:rFonts w:hint="default" w:ascii="Times New Roman" w:hAnsi="Times New Roman" w:eastAsia="方正小标宋简体"/>
          <w:b/>
          <w:kern w:val="44"/>
          <w:sz w:val="44"/>
          <w:szCs w:val="44"/>
        </w:rPr>
      </w:pPr>
    </w:p>
    <w:p>
      <w:pPr>
        <w:rPr>
          <w:rFonts w:hint="default"/>
        </w:rPr>
      </w:pPr>
    </w:p>
    <w:p>
      <w:pPr>
        <w:rPr>
          <w:rFonts w:hint="default"/>
        </w:rPr>
      </w:pPr>
    </w:p>
    <w:p>
      <w:pPr>
        <w:pStyle w:val="2"/>
        <w:keepNext/>
        <w:keepLines/>
        <w:spacing w:line="600" w:lineRule="exact"/>
        <w:jc w:val="center"/>
        <w:rPr>
          <w:rFonts w:hint="default" w:ascii="Times New Roman" w:hAnsi="Times New Roman" w:eastAsia="方正小标宋简体"/>
          <w:b/>
          <w:kern w:val="44"/>
          <w:sz w:val="44"/>
          <w:szCs w:val="44"/>
        </w:rPr>
      </w:pPr>
    </w:p>
    <w:p>
      <w:pPr>
        <w:rPr>
          <w:rFonts w:hint="default"/>
        </w:rPr>
      </w:pPr>
    </w:p>
    <w:p>
      <w:pPr>
        <w:rPr>
          <w:rFonts w:hint="default"/>
        </w:rPr>
      </w:pPr>
    </w:p>
    <w:p>
      <w:pPr>
        <w:rPr>
          <w:rFonts w:hint="default"/>
        </w:rPr>
      </w:pPr>
    </w:p>
    <w:p>
      <w:pPr>
        <w:rPr>
          <w:rFonts w:hint="default"/>
        </w:rPr>
      </w:pPr>
    </w:p>
    <w:p>
      <w:pPr>
        <w:pStyle w:val="2"/>
        <w:keepNext/>
        <w:keepLines/>
        <w:spacing w:line="600" w:lineRule="exact"/>
        <w:jc w:val="center"/>
        <w:rPr>
          <w:rFonts w:hint="default" w:ascii="Times New Roman" w:hAnsi="Times New Roman" w:eastAsia="方正小标宋简体"/>
          <w:b/>
          <w:kern w:val="44"/>
          <w:sz w:val="44"/>
          <w:szCs w:val="44"/>
        </w:rPr>
      </w:pPr>
    </w:p>
    <w:p>
      <w:pPr>
        <w:pStyle w:val="2"/>
        <w:keepNext/>
        <w:keepLines/>
        <w:spacing w:line="600" w:lineRule="exact"/>
        <w:jc w:val="center"/>
        <w:rPr>
          <w:rFonts w:hint="default" w:ascii="Times New Roman" w:hAnsi="Times New Roman" w:eastAsia="方正小标宋简体"/>
          <w:b/>
          <w:kern w:val="44"/>
          <w:sz w:val="44"/>
          <w:szCs w:val="44"/>
        </w:rPr>
      </w:pPr>
    </w:p>
    <w:p>
      <w:pPr>
        <w:pStyle w:val="2"/>
        <w:keepNext/>
        <w:keepLines/>
        <w:spacing w:line="600" w:lineRule="exact"/>
        <w:jc w:val="center"/>
        <w:rPr>
          <w:rFonts w:hint="default" w:ascii="Times New Roman" w:hAnsi="Times New Roman" w:eastAsia="方正小标宋简体"/>
          <w:b/>
          <w:kern w:val="44"/>
          <w:sz w:val="44"/>
          <w:szCs w:val="44"/>
        </w:rPr>
      </w:pPr>
      <w:r>
        <w:rPr>
          <w:rFonts w:ascii="Times New Roman" w:hAnsi="Times New Roman" w:eastAsia="方正小标宋简体"/>
          <w:b/>
          <w:kern w:val="44"/>
          <w:sz w:val="44"/>
          <w:szCs w:val="44"/>
        </w:rPr>
        <w:t>第四部分  名词解释</w:t>
      </w:r>
    </w:p>
    <w:p>
      <w:pPr>
        <w:spacing w:line="600" w:lineRule="exact"/>
        <w:ind w:firstLine="600"/>
        <w:jc w:val="both"/>
        <w:rPr>
          <w:rFonts w:hint="default" w:ascii="Times New Roman" w:hAnsi="Times New Roman" w:eastAsia="仿宋_GB2312"/>
          <w:sz w:val="30"/>
          <w:szCs w:val="30"/>
        </w:rPr>
      </w:pPr>
    </w:p>
    <w:p>
      <w:pPr>
        <w:spacing w:line="600" w:lineRule="exact"/>
        <w:ind w:firstLine="600"/>
        <w:jc w:val="both"/>
        <w:rPr>
          <w:rFonts w:hint="default" w:ascii="Times New Roman" w:hAnsi="Times New Roman" w:eastAsia="仿宋_GB2312"/>
          <w:sz w:val="30"/>
          <w:szCs w:val="30"/>
        </w:rPr>
      </w:pPr>
      <w:r>
        <w:rPr>
          <w:rFonts w:hint="default" w:ascii="Times New Roman" w:hAnsi="Times New Roman" w:eastAsia="仿宋_GB2312"/>
          <w:sz w:val="30"/>
          <w:szCs w:val="30"/>
        </w:rPr>
        <w:t>1</w:t>
      </w:r>
      <w:r>
        <w:rPr>
          <w:rFonts w:hint="default" w:ascii="Times New Roman" w:hAnsi="Times New Roman" w:eastAsia="宋体"/>
        </w:rPr>
        <w:t>.</w:t>
      </w:r>
      <w:r>
        <w:rPr>
          <w:rFonts w:ascii="Times New Roman" w:hAns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jc w:val="both"/>
        <w:rPr>
          <w:rFonts w:hint="default" w:ascii="Times New Roman" w:hAnsi="Times New Roman" w:eastAsia="仿宋_GB2312"/>
          <w:sz w:val="30"/>
          <w:szCs w:val="30"/>
        </w:rPr>
      </w:pPr>
      <w:r>
        <w:rPr>
          <w:rFonts w:hint="default" w:ascii="Times New Roman" w:hAnsi="Times New Roman" w:eastAsia="仿宋_GB2312"/>
          <w:sz w:val="30"/>
          <w:szCs w:val="30"/>
        </w:rPr>
        <w:t>2.</w:t>
      </w:r>
      <w:r>
        <w:rPr>
          <w:rFonts w:ascii="Times New Roman" w:hAnsi="Times New Roman" w:eastAsia="仿宋_GB2312"/>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spacing w:line="600" w:lineRule="exact"/>
        <w:ind w:firstLine="600"/>
        <w:jc w:val="both"/>
        <w:rPr>
          <w:rFonts w:hint="default" w:ascii="Times New Roman" w:hAnsi="Times New Roman" w:eastAsia="仿宋_GB2312"/>
          <w:sz w:val="30"/>
          <w:szCs w:val="30"/>
        </w:rPr>
      </w:pPr>
      <w:r>
        <w:rPr>
          <w:rFonts w:hint="default" w:ascii="Times New Roman" w:hAnsi="Times New Roman" w:eastAsia="仿宋_GB2312"/>
          <w:sz w:val="30"/>
          <w:szCs w:val="30"/>
        </w:rPr>
        <w:t>3.“</w:t>
      </w:r>
      <w:r>
        <w:rPr>
          <w:rFonts w:ascii="Times New Roman" w:hAnsi="Times New Roman" w:eastAsia="仿宋_GB2312"/>
          <w:sz w:val="30"/>
          <w:szCs w:val="30"/>
        </w:rPr>
        <w:t>三公</w:t>
      </w:r>
      <w:r>
        <w:rPr>
          <w:rFonts w:hint="default" w:ascii="Times New Roman" w:hAnsi="Times New Roman" w:eastAsia="仿宋_GB2312"/>
          <w:sz w:val="30"/>
          <w:szCs w:val="30"/>
        </w:rPr>
        <w:t>”</w:t>
      </w:r>
      <w:r>
        <w:rPr>
          <w:rFonts w:ascii="Times New Roman" w:hAnsi="Times New Roman" w:eastAsia="仿宋_GB2312"/>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pPr>
        <w:jc w:val="both"/>
        <w:rPr>
          <w:rFonts w:hint="default" w:ascii="Times New Roman" w:hAnsi="Times New Roman"/>
          <w:kern w:val="2"/>
          <w:sz w:val="32"/>
          <w:szCs w:val="32"/>
          <w:lang w:val="zh-CN"/>
        </w:rPr>
      </w:pPr>
    </w:p>
    <w:sectPr>
      <w:footerReference r:id="rId3"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fontKey="{D8282480-FAF1-4656-844C-130E71EB7BA6}"/>
  </w:font>
  <w:font w:name="仿宋_GB2312">
    <w:panose1 w:val="02010609030101010101"/>
    <w:charset w:val="86"/>
    <w:family w:val="modern"/>
    <w:pitch w:val="default"/>
    <w:sig w:usb0="00000001" w:usb1="080E0000" w:usb2="00000000" w:usb3="00000000" w:csb0="00040000" w:csb1="00000000"/>
    <w:embedRegular r:id="rId2" w:fontKey="{7F338685-8BA0-4663-A2C6-B624AF3826C6}"/>
  </w:font>
  <w:font w:name="楷体">
    <w:altName w:val="楷体_GB2312"/>
    <w:panose1 w:val="02010609060101010101"/>
    <w:charset w:val="86"/>
    <w:family w:val="modern"/>
    <w:pitch w:val="default"/>
    <w:sig w:usb0="00000000" w:usb1="00000000" w:usb2="00000016" w:usb3="00000000" w:csb0="00040001" w:csb1="00000000"/>
    <w:embedRegular r:id="rId3" w:fontKey="{C8E49CEB-9410-4A51-97BD-150EDF3C2FB1}"/>
  </w:font>
  <w:font w:name="楷体_GB2312">
    <w:panose1 w:val="02010609030101010101"/>
    <w:charset w:val="86"/>
    <w:family w:val="auto"/>
    <w:pitch w:val="default"/>
    <w:sig w:usb0="00000001" w:usb1="080E0000" w:usb2="00000000" w:usb3="00000000" w:csb0="00040000" w:csb1="00000000"/>
    <w:embedRegular r:id="rId4" w:fontKey="{47590C33-065D-4F16-94E3-5943A8C4D969}"/>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04C000" w:usb3="00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rPr>
    </w:pPr>
    <w:r>
      <w:fldChar w:fldCharType="begin"/>
    </w:r>
    <w:r>
      <w:instrText xml:space="preserve">PAGE   \* MERGEFORMAT</w:instrText>
    </w:r>
    <w:r>
      <w:fldChar w:fldCharType="separate"/>
    </w:r>
    <w:r>
      <w:rPr>
        <w:lang w:val="zh-CN"/>
      </w:rPr>
      <w:t>2</w:t>
    </w:r>
    <w:r>
      <w:rPr>
        <w:lang w:val="zh-CN"/>
      </w:rPr>
      <w:fldChar w:fldCharType="end"/>
    </w:r>
  </w:p>
  <w:p>
    <w:pPr>
      <w:pStyle w:val="5"/>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MzRhZWYzZTFkMGNjOGJlNjBlNzI3ZjUzODhjYmEifQ=="/>
  </w:docVars>
  <w:rsids>
    <w:rsidRoot w:val="00172A27"/>
    <w:rsid w:val="00172A27"/>
    <w:rsid w:val="00195AF1"/>
    <w:rsid w:val="00270038"/>
    <w:rsid w:val="0029511D"/>
    <w:rsid w:val="002F350E"/>
    <w:rsid w:val="003716ED"/>
    <w:rsid w:val="003F457F"/>
    <w:rsid w:val="004E12E4"/>
    <w:rsid w:val="0056191A"/>
    <w:rsid w:val="00597F67"/>
    <w:rsid w:val="005E4601"/>
    <w:rsid w:val="00680D6C"/>
    <w:rsid w:val="006B322F"/>
    <w:rsid w:val="006D5309"/>
    <w:rsid w:val="00722EAB"/>
    <w:rsid w:val="00764DFC"/>
    <w:rsid w:val="00813B96"/>
    <w:rsid w:val="00A314EA"/>
    <w:rsid w:val="00A544CE"/>
    <w:rsid w:val="00B03CF8"/>
    <w:rsid w:val="00BA5170"/>
    <w:rsid w:val="00BD3E4B"/>
    <w:rsid w:val="00C8356C"/>
    <w:rsid w:val="00D64155"/>
    <w:rsid w:val="00DC65CD"/>
    <w:rsid w:val="00E22818"/>
    <w:rsid w:val="00F45D76"/>
    <w:rsid w:val="32E9152B"/>
    <w:rsid w:val="33AC1E38"/>
    <w:rsid w:val="3B0C3BD2"/>
    <w:rsid w:val="5F182D44"/>
    <w:rsid w:val="78270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uiPriority="39" w:semiHidden="0" w:name="toc 1"/>
    <w:lsdException w:qFormat="1" w:uiPriority="39" w:semiHidden="0" w:name="toc 2"/>
    <w:lsdException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3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utoSpaceDE w:val="0"/>
      <w:autoSpaceDN w:val="0"/>
      <w:adjustRightInd w:val="0"/>
    </w:pPr>
    <w:rPr>
      <w:rFonts w:hint="eastAsia" w:ascii="黑体" w:hAnsi="等线" w:eastAsia="黑体" w:cs="Times New Roman"/>
      <w:sz w:val="24"/>
      <w:szCs w:val="24"/>
      <w:lang w:val="en-US" w:eastAsia="zh-CN" w:bidi="ar-SA"/>
    </w:rPr>
  </w:style>
  <w:style w:type="paragraph" w:styleId="2">
    <w:name w:val="heading 1"/>
    <w:basedOn w:val="1"/>
    <w:next w:val="1"/>
    <w:link w:val="13"/>
    <w:unhideWhenUsed/>
    <w:qFormat/>
    <w:uiPriority w:val="99"/>
    <w:pPr>
      <w:outlineLvl w:val="0"/>
    </w:pPr>
  </w:style>
  <w:style w:type="paragraph" w:styleId="3">
    <w:name w:val="heading 2"/>
    <w:basedOn w:val="1"/>
    <w:next w:val="1"/>
    <w:link w:val="14"/>
    <w:unhideWhenUsed/>
    <w:qFormat/>
    <w:uiPriority w:val="99"/>
    <w:pPr>
      <w:outlineLvl w:val="1"/>
    </w:p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toc 3"/>
    <w:basedOn w:val="1"/>
    <w:next w:val="1"/>
    <w:unhideWhenUsed/>
    <w:uiPriority w:val="39"/>
    <w:pPr>
      <w:widowControl/>
      <w:autoSpaceDE/>
      <w:autoSpaceDN/>
      <w:adjustRightInd/>
      <w:spacing w:after="100" w:line="259" w:lineRule="auto"/>
      <w:ind w:left="440"/>
    </w:pPr>
    <w:rPr>
      <w:rFonts w:ascii="等线" w:eastAsia="等线"/>
      <w:sz w:val="22"/>
      <w:szCs w:val="22"/>
    </w:rPr>
  </w:style>
  <w:style w:type="paragraph" w:styleId="5">
    <w:name w:val="footer"/>
    <w:basedOn w:val="1"/>
    <w:link w:val="16"/>
    <w:unhideWhenUsed/>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uiPriority w:val="39"/>
    <w:pPr>
      <w:widowControl/>
      <w:autoSpaceDE/>
      <w:autoSpaceDN/>
      <w:adjustRightInd/>
      <w:spacing w:after="100" w:line="259" w:lineRule="auto"/>
    </w:pPr>
    <w:rPr>
      <w:rFonts w:ascii="等线" w:eastAsia="等线"/>
      <w:sz w:val="22"/>
      <w:szCs w:val="22"/>
    </w:rPr>
  </w:style>
  <w:style w:type="paragraph" w:styleId="8">
    <w:name w:val="toc 2"/>
    <w:basedOn w:val="1"/>
    <w:next w:val="1"/>
    <w:unhideWhenUsed/>
    <w:qFormat/>
    <w:uiPriority w:val="39"/>
    <w:pPr>
      <w:widowControl/>
      <w:autoSpaceDE/>
      <w:autoSpaceDN/>
      <w:adjustRightInd/>
      <w:spacing w:after="100" w:line="259" w:lineRule="auto"/>
      <w:ind w:left="220"/>
    </w:pPr>
    <w:rPr>
      <w:rFonts w:ascii="等线" w:eastAsia="等线"/>
      <w:sz w:val="22"/>
      <w:szCs w:val="22"/>
    </w:rPr>
  </w:style>
  <w:style w:type="character" w:styleId="11">
    <w:name w:val="Hyperlink"/>
    <w:basedOn w:val="10"/>
    <w:unhideWhenUsed/>
    <w:qFormat/>
    <w:uiPriority w:val="99"/>
    <w:rPr>
      <w:rFonts w:hint="default" w:cs="Times New Roman"/>
      <w:color w:val="auto"/>
      <w:sz w:val="24"/>
      <w:szCs w:val="24"/>
      <w:u w:val="single"/>
    </w:rPr>
  </w:style>
  <w:style w:type="paragraph" w:customStyle="1" w:styleId="12">
    <w:name w:val="TOC 标题1"/>
    <w:basedOn w:val="2"/>
    <w:next w:val="1"/>
    <w:unhideWhenUsed/>
    <w:qFormat/>
    <w:uiPriority w:val="39"/>
    <w:pPr>
      <w:keepNext/>
      <w:keepLines/>
      <w:widowControl/>
      <w:autoSpaceDE/>
      <w:autoSpaceDN/>
      <w:adjustRightInd/>
      <w:spacing w:before="240" w:line="259" w:lineRule="auto"/>
    </w:pPr>
    <w:rPr>
      <w:rFonts w:ascii="等线 Light" w:hAnsi="等线 Light" w:eastAsia="等线 Light"/>
      <w:sz w:val="32"/>
      <w:szCs w:val="32"/>
    </w:rPr>
  </w:style>
  <w:style w:type="character" w:customStyle="1" w:styleId="13">
    <w:name w:val="标题 1 字符"/>
    <w:basedOn w:val="10"/>
    <w:link w:val="2"/>
    <w:unhideWhenUsed/>
    <w:qFormat/>
    <w:locked/>
    <w:uiPriority w:val="9"/>
    <w:rPr>
      <w:rFonts w:hint="eastAsia" w:ascii="黑体" w:hAnsi="Times New Roman" w:eastAsia="黑体" w:cs="Times New Roman"/>
      <w:b/>
      <w:kern w:val="44"/>
      <w:sz w:val="44"/>
      <w:szCs w:val="24"/>
    </w:rPr>
  </w:style>
  <w:style w:type="character" w:customStyle="1" w:styleId="14">
    <w:name w:val="标题 2 字符"/>
    <w:basedOn w:val="10"/>
    <w:link w:val="3"/>
    <w:unhideWhenUsed/>
    <w:qFormat/>
    <w:locked/>
    <w:uiPriority w:val="9"/>
    <w:rPr>
      <w:rFonts w:hint="eastAsia" w:ascii="等线 Light" w:hAnsi="等线 Light" w:eastAsia="等线 Light" w:cs="Times New Roman"/>
      <w:b/>
      <w:sz w:val="32"/>
      <w:szCs w:val="24"/>
    </w:rPr>
  </w:style>
  <w:style w:type="character" w:customStyle="1" w:styleId="15">
    <w:name w:val="页眉 字符"/>
    <w:basedOn w:val="10"/>
    <w:link w:val="6"/>
    <w:unhideWhenUsed/>
    <w:qFormat/>
    <w:locked/>
    <w:uiPriority w:val="99"/>
    <w:rPr>
      <w:rFonts w:hint="eastAsia" w:ascii="黑体" w:hAnsi="Times New Roman" w:eastAsia="黑体" w:cs="Times New Roman"/>
      <w:sz w:val="18"/>
      <w:szCs w:val="24"/>
    </w:rPr>
  </w:style>
  <w:style w:type="character" w:customStyle="1" w:styleId="16">
    <w:name w:val="页脚 字符"/>
    <w:basedOn w:val="10"/>
    <w:link w:val="5"/>
    <w:unhideWhenUsed/>
    <w:qFormat/>
    <w:locked/>
    <w:uiPriority w:val="99"/>
    <w:rPr>
      <w:rFonts w:hint="eastAsia" w:ascii="黑体" w:hAnsi="Times New Roman" w:eastAsia="黑体" w:cs="Times New Roman"/>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3989</Words>
  <Characters>4606</Characters>
  <Lines>34</Lines>
  <Paragraphs>9</Paragraphs>
  <TotalTime>1017</TotalTime>
  <ScaleCrop>false</ScaleCrop>
  <LinksUpToDate>false</LinksUpToDate>
  <CharactersWithSpaces>4660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2022-11-19T08:45:00Z</dcterms:created>
  <dc:creator>S.mile</dc:creator>
  <cp:lastModifiedBy>楊政</cp:lastModifiedBy>
  <dcterms:modified xsi:type="dcterms:W3CDTF">2022-11-22T02:22:52Z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468B6588F941423E89AA121A9E3427A9</vt:lpwstr>
  </property>
</Properties>
</file>